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9A" w:rsidRDefault="008046B9">
      <w:r w:rsidRPr="008046B9">
        <w:t>https://www.superbid.net/evento/municipio-de-bandeirante-sc-249095?searchType=all&amp;preOrderBy=orderByFirstOpenedOffers&amp;pageNumber=1&amp;pageSize=30&amp;orderBy=lotNumb</w:t>
      </w:r>
      <w:bookmarkStart w:id="0" w:name="_GoBack"/>
      <w:bookmarkEnd w:id="0"/>
      <w:r w:rsidRPr="008046B9">
        <w:t>er:asc;subLotNumber:asc&amp;</w:t>
      </w:r>
    </w:p>
    <w:sectPr w:rsidR="00106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B9"/>
    <w:rsid w:val="00106A9A"/>
    <w:rsid w:val="0080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74642-33FB-4EB8-BAB6-C7C0C17C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Bandeirante</dc:creator>
  <cp:keywords/>
  <dc:description/>
  <cp:lastModifiedBy>Licitação Bandeirante</cp:lastModifiedBy>
  <cp:revision>1</cp:revision>
  <dcterms:created xsi:type="dcterms:W3CDTF">2024-04-05T16:46:00Z</dcterms:created>
  <dcterms:modified xsi:type="dcterms:W3CDTF">2024-04-05T16:47:00Z</dcterms:modified>
</cp:coreProperties>
</file>