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70618B" w:rsidRDefault="00AD0737" w:rsidP="0070618B">
      <w:pPr>
        <w:spacing w:after="0" w:line="360" w:lineRule="auto"/>
        <w:jc w:val="center"/>
        <w:rPr>
          <w:rFonts w:ascii="Verdana" w:hAnsi="Verdana"/>
          <w:b/>
          <w:sz w:val="15"/>
          <w:szCs w:val="15"/>
        </w:rPr>
      </w:pPr>
      <w:r w:rsidRPr="0070618B">
        <w:rPr>
          <w:rFonts w:ascii="Verdana" w:hAnsi="Verdana"/>
          <w:b/>
          <w:sz w:val="15"/>
          <w:szCs w:val="15"/>
        </w:rPr>
        <w:t>DECRETO Nº 0</w:t>
      </w:r>
      <w:r w:rsidR="0070618B" w:rsidRPr="0070618B">
        <w:rPr>
          <w:rFonts w:ascii="Verdana" w:hAnsi="Verdana"/>
          <w:b/>
          <w:sz w:val="15"/>
          <w:szCs w:val="15"/>
        </w:rPr>
        <w:t>31</w:t>
      </w:r>
      <w:r w:rsidRPr="0070618B">
        <w:rPr>
          <w:rFonts w:ascii="Verdana" w:hAnsi="Verdana"/>
          <w:b/>
          <w:sz w:val="15"/>
          <w:szCs w:val="15"/>
        </w:rPr>
        <w:t xml:space="preserve">, DE </w:t>
      </w:r>
      <w:r w:rsidR="0070618B" w:rsidRPr="0070618B">
        <w:rPr>
          <w:rFonts w:ascii="Verdana" w:hAnsi="Verdana"/>
          <w:b/>
          <w:sz w:val="15"/>
          <w:szCs w:val="15"/>
        </w:rPr>
        <w:t>29 DE JUNHO</w:t>
      </w:r>
      <w:r w:rsidR="00AF3879" w:rsidRPr="0070618B">
        <w:rPr>
          <w:rFonts w:ascii="Verdana" w:hAnsi="Verdana"/>
          <w:b/>
          <w:sz w:val="15"/>
          <w:szCs w:val="15"/>
        </w:rPr>
        <w:t xml:space="preserve"> </w:t>
      </w:r>
      <w:r w:rsidRPr="0070618B">
        <w:rPr>
          <w:rFonts w:ascii="Verdana" w:hAnsi="Verdana"/>
          <w:b/>
          <w:sz w:val="15"/>
          <w:szCs w:val="15"/>
        </w:rPr>
        <w:t>DE 2023.</w:t>
      </w:r>
    </w:p>
    <w:p w:rsidR="003B6FAE" w:rsidRPr="0070618B" w:rsidRDefault="003B6FAE" w:rsidP="0070618B">
      <w:pPr>
        <w:spacing w:after="0" w:line="360" w:lineRule="auto"/>
        <w:jc w:val="both"/>
        <w:rPr>
          <w:rFonts w:ascii="Verdana" w:hAnsi="Verdana"/>
          <w:b/>
          <w:sz w:val="15"/>
          <w:szCs w:val="15"/>
        </w:rPr>
      </w:pPr>
    </w:p>
    <w:p w:rsidR="003B6FAE" w:rsidRPr="0070618B" w:rsidRDefault="00054E08" w:rsidP="0070618B">
      <w:pPr>
        <w:spacing w:after="0" w:line="360" w:lineRule="auto"/>
        <w:ind w:left="3686"/>
        <w:jc w:val="both"/>
        <w:rPr>
          <w:rFonts w:ascii="Verdana" w:hAnsi="Verdana"/>
          <w:b/>
          <w:sz w:val="15"/>
          <w:szCs w:val="15"/>
        </w:rPr>
      </w:pPr>
      <w:r w:rsidRPr="0070618B">
        <w:rPr>
          <w:rFonts w:ascii="Verdana" w:hAnsi="Verdana"/>
          <w:b/>
          <w:sz w:val="15"/>
          <w:szCs w:val="15"/>
        </w:rPr>
        <w:t xml:space="preserve">Promove o </w:t>
      </w:r>
      <w:r w:rsidR="001D7619" w:rsidRPr="0070618B">
        <w:rPr>
          <w:rFonts w:ascii="Verdana" w:hAnsi="Verdana"/>
          <w:b/>
          <w:sz w:val="15"/>
          <w:szCs w:val="15"/>
        </w:rPr>
        <w:t>desdobramento do imóvel Lot</w:t>
      </w:r>
      <w:r w:rsidRPr="0070618B">
        <w:rPr>
          <w:rFonts w:ascii="Verdana" w:hAnsi="Verdana"/>
          <w:b/>
          <w:sz w:val="15"/>
          <w:szCs w:val="15"/>
        </w:rPr>
        <w:t xml:space="preserve">e Urbano </w:t>
      </w:r>
      <w:r w:rsidR="001D7619" w:rsidRPr="0070618B">
        <w:rPr>
          <w:rFonts w:ascii="Verdana" w:hAnsi="Verdana"/>
          <w:b/>
          <w:sz w:val="15"/>
          <w:szCs w:val="15"/>
        </w:rPr>
        <w:t>0</w:t>
      </w:r>
      <w:r w:rsidR="0070618B" w:rsidRPr="0070618B">
        <w:rPr>
          <w:rFonts w:ascii="Verdana" w:hAnsi="Verdana"/>
          <w:b/>
          <w:sz w:val="15"/>
          <w:szCs w:val="15"/>
        </w:rPr>
        <w:t>2</w:t>
      </w:r>
      <w:r w:rsidR="001D7619" w:rsidRPr="0070618B">
        <w:rPr>
          <w:rFonts w:ascii="Verdana" w:hAnsi="Verdana"/>
          <w:b/>
          <w:sz w:val="15"/>
          <w:szCs w:val="15"/>
        </w:rPr>
        <w:t>, da Quadra nº 1</w:t>
      </w:r>
      <w:r w:rsidR="0070618B" w:rsidRPr="0070618B">
        <w:rPr>
          <w:rFonts w:ascii="Verdana" w:hAnsi="Verdana"/>
          <w:b/>
          <w:sz w:val="15"/>
          <w:szCs w:val="15"/>
        </w:rPr>
        <w:t>80</w:t>
      </w:r>
      <w:r w:rsidR="001D7619" w:rsidRPr="0070618B">
        <w:rPr>
          <w:rFonts w:ascii="Verdana" w:hAnsi="Verdana"/>
          <w:b/>
          <w:sz w:val="15"/>
          <w:szCs w:val="15"/>
        </w:rPr>
        <w:t>, com área de 1.000,00m²</w:t>
      </w:r>
      <w:r w:rsidRPr="0070618B">
        <w:rPr>
          <w:rFonts w:ascii="Verdana" w:hAnsi="Verdana"/>
          <w:b/>
          <w:sz w:val="15"/>
          <w:szCs w:val="15"/>
        </w:rPr>
        <w:t>, situado</w:t>
      </w:r>
      <w:r w:rsidR="001D7619" w:rsidRPr="0070618B">
        <w:rPr>
          <w:rFonts w:ascii="Verdana" w:hAnsi="Verdana"/>
          <w:b/>
          <w:sz w:val="15"/>
          <w:szCs w:val="15"/>
        </w:rPr>
        <w:t xml:space="preserve"> na Rua </w:t>
      </w:r>
      <w:r w:rsidR="0070618B" w:rsidRPr="0070618B">
        <w:rPr>
          <w:rFonts w:ascii="Verdana" w:hAnsi="Verdana"/>
          <w:b/>
          <w:sz w:val="15"/>
          <w:szCs w:val="15"/>
        </w:rPr>
        <w:t xml:space="preserve">Gramado, Centro, </w:t>
      </w:r>
      <w:r w:rsidRPr="0070618B">
        <w:rPr>
          <w:rFonts w:ascii="Verdana" w:hAnsi="Verdana"/>
          <w:b/>
          <w:sz w:val="15"/>
          <w:szCs w:val="15"/>
        </w:rPr>
        <w:t xml:space="preserve">no Município de Bandeirante, Santa Catarina, registrado na Matrícula nº </w:t>
      </w:r>
      <w:r w:rsidR="0070618B" w:rsidRPr="0070618B">
        <w:rPr>
          <w:rFonts w:ascii="Verdana" w:hAnsi="Verdana"/>
          <w:b/>
          <w:sz w:val="15"/>
          <w:szCs w:val="15"/>
        </w:rPr>
        <w:t>34.577</w:t>
      </w:r>
      <w:r w:rsidRPr="0070618B">
        <w:rPr>
          <w:rFonts w:ascii="Verdana" w:hAnsi="Verdana"/>
          <w:b/>
          <w:sz w:val="15"/>
          <w:szCs w:val="15"/>
        </w:rPr>
        <w:t xml:space="preserve">, no CRISMO, de propriedade de </w:t>
      </w:r>
      <w:r w:rsidR="0070618B" w:rsidRPr="0070618B">
        <w:rPr>
          <w:rFonts w:ascii="Verdana" w:hAnsi="Verdana"/>
          <w:b/>
          <w:sz w:val="15"/>
          <w:szCs w:val="15"/>
        </w:rPr>
        <w:t>José Berwanger</w:t>
      </w:r>
      <w:r w:rsidRPr="0070618B">
        <w:rPr>
          <w:rFonts w:ascii="Verdana" w:hAnsi="Verdana"/>
          <w:b/>
          <w:sz w:val="15"/>
          <w:szCs w:val="15"/>
        </w:rPr>
        <w:t>, e contém outras providências</w:t>
      </w:r>
      <w:r w:rsidR="003B6FAE" w:rsidRPr="0070618B">
        <w:rPr>
          <w:rFonts w:ascii="Verdana" w:hAnsi="Verdana"/>
          <w:b/>
          <w:sz w:val="15"/>
          <w:szCs w:val="15"/>
        </w:rPr>
        <w:t>.</w:t>
      </w:r>
    </w:p>
    <w:p w:rsidR="003B6FAE" w:rsidRPr="0070618B" w:rsidRDefault="003B6FAE" w:rsidP="0070618B">
      <w:pPr>
        <w:spacing w:after="0" w:line="360" w:lineRule="auto"/>
        <w:jc w:val="both"/>
        <w:rPr>
          <w:rFonts w:ascii="Verdana" w:hAnsi="Verdana"/>
          <w:sz w:val="15"/>
          <w:szCs w:val="15"/>
        </w:rPr>
      </w:pPr>
    </w:p>
    <w:p w:rsidR="003B6FAE" w:rsidRPr="0070618B" w:rsidRDefault="00AD0737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70618B" w:rsidRDefault="003B6FAE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:rsidR="003B6FAE" w:rsidRPr="0070618B" w:rsidRDefault="00AD0737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>DECRETA:</w:t>
      </w:r>
    </w:p>
    <w:p w:rsidR="003B6FAE" w:rsidRPr="0070618B" w:rsidRDefault="003B6FAE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:rsidR="003B6FAE" w:rsidRPr="0070618B" w:rsidRDefault="00AD0737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 xml:space="preserve">Art. 1º Fica promovido o </w:t>
      </w:r>
      <w:r w:rsidR="00FC46A3" w:rsidRPr="0070618B">
        <w:rPr>
          <w:rFonts w:ascii="Verdana" w:hAnsi="Verdana"/>
          <w:sz w:val="15"/>
          <w:szCs w:val="15"/>
        </w:rPr>
        <w:t xml:space="preserve">desdobramento do </w:t>
      </w:r>
      <w:r w:rsidR="0070618B" w:rsidRPr="0070618B">
        <w:rPr>
          <w:rFonts w:ascii="Verdana" w:hAnsi="Verdana"/>
          <w:sz w:val="15"/>
          <w:szCs w:val="15"/>
        </w:rPr>
        <w:t>imóvel Lote Urbano 02, da Quadra nº 180, com área de 1.000,00m², situado na Rua Gramado, Centro, no Município de Bandeirante, Santa Catarina, registrado na Matrícula nº 34.577, no CRISMO, de propriedade de José Berwanger</w:t>
      </w:r>
      <w:bookmarkStart w:id="0" w:name="_GoBack"/>
      <w:bookmarkEnd w:id="0"/>
      <w:r w:rsidRPr="0070618B">
        <w:rPr>
          <w:rFonts w:ascii="Verdana" w:hAnsi="Verdana"/>
          <w:sz w:val="15"/>
          <w:szCs w:val="15"/>
        </w:rPr>
        <w:t xml:space="preserve">, </w:t>
      </w:r>
      <w:r w:rsidR="003B6FAE" w:rsidRPr="0070618B">
        <w:rPr>
          <w:rFonts w:ascii="Verdana" w:hAnsi="Verdana"/>
          <w:sz w:val="15"/>
          <w:szCs w:val="15"/>
        </w:rPr>
        <w:t>de conformidade com o seguinte:</w:t>
      </w:r>
    </w:p>
    <w:p w:rsidR="0041070C" w:rsidRPr="0070618B" w:rsidRDefault="0041070C" w:rsidP="0070618B">
      <w:pPr>
        <w:spacing w:after="0" w:line="360" w:lineRule="auto"/>
        <w:jc w:val="both"/>
        <w:rPr>
          <w:rFonts w:ascii="Verdana" w:hAnsi="Verdana"/>
          <w:sz w:val="15"/>
          <w:szCs w:val="15"/>
        </w:rPr>
      </w:pPr>
    </w:p>
    <w:p w:rsidR="0070618B" w:rsidRPr="0070618B" w:rsidRDefault="0070618B" w:rsidP="0070618B">
      <w:pPr>
        <w:spacing w:after="0" w:line="360" w:lineRule="auto"/>
        <w:jc w:val="both"/>
        <w:rPr>
          <w:rFonts w:ascii="Verdana" w:eastAsia="Times New Roman" w:hAnsi="Verdana" w:cs="Arial"/>
          <w:bCs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CONFRONTAÇÕES DO LOTE:</w:t>
      </w:r>
    </w:p>
    <w:p w:rsidR="0070618B" w:rsidRPr="0070618B" w:rsidRDefault="0070618B" w:rsidP="0070618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bCs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 xml:space="preserve">1. </w:t>
      </w: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Lote Urbano n° 02 (M - 34.577), da Quadra 180, com área de 1.000,00m²;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Norte: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</w:t>
      </w: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com parte do Lote Urbano Letra A-02 (M - 46.809), por linha seca medindo 40 metros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Leste: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a Rua Gramado, medindo 25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 xml:space="preserve">Sul: 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com o Lote Urbano nº 04 (M – 38.312), por linha seca de 40,00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Oeste: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parte do Lote Urbano n° 06 (M - 37.741), por linha seca medindo 25,00 metros.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DESDOBRAMENTO</w:t>
      </w:r>
    </w:p>
    <w:p w:rsidR="0070618B" w:rsidRPr="0070618B" w:rsidRDefault="0070618B" w:rsidP="0070618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1. 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Lote Urbano n°02-A (M-34.577), da subdivisão do Lote Urbano n° 02, da Quadra 180, com Área de 500,00m², confrontando-se: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Norte: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o Lote urbano n° 02-B (M- 34.577), por linha seca medindo 40,00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Leste: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a Rua Gramado, medindo 12,50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 xml:space="preserve">Sul: 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com o Lote Urbano nº 04 (M– 38.312), por linha seca de 40,00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 xml:space="preserve">Oeste: 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com parte do Lote Urbano n° 06 (M- 37.741), por linha seca medindo 12,50 metros.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</w:p>
    <w:p w:rsidR="0070618B" w:rsidRPr="0070618B" w:rsidRDefault="0070618B" w:rsidP="0070618B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2. 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Lote Urbano n°02-B (M-34.577), da subdivisão do Lote Urbano n° 02, da Quadra 180, com Área de 500,00m², confrontando-se: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Norte: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</w:t>
      </w: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com parte do Lote Urbano Letra A-02 (M - 46.809), por linha seca medindo 40 metros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>;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br/>
      </w: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Leste: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a Rua Gramado, medindo 12,50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Sul: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o Lote urbano n° 02-A (M- 34.577), por linha seca medindo 40,00 metros;</w:t>
      </w:r>
    </w:p>
    <w:p w:rsidR="0070618B" w:rsidRPr="0070618B" w:rsidRDefault="0070618B" w:rsidP="0070618B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5"/>
          <w:szCs w:val="15"/>
          <w:lang w:eastAsia="ar-SA"/>
        </w:rPr>
      </w:pPr>
      <w:r w:rsidRPr="0070618B">
        <w:rPr>
          <w:rFonts w:ascii="Verdana" w:eastAsia="Times New Roman" w:hAnsi="Verdana" w:cs="Arial"/>
          <w:bCs/>
          <w:sz w:val="15"/>
          <w:szCs w:val="15"/>
          <w:lang w:eastAsia="ar-SA"/>
        </w:rPr>
        <w:t>Oeste:</w:t>
      </w:r>
      <w:r w:rsidRPr="0070618B">
        <w:rPr>
          <w:rFonts w:ascii="Verdana" w:eastAsia="Times New Roman" w:hAnsi="Verdana" w:cs="Arial"/>
          <w:sz w:val="15"/>
          <w:szCs w:val="15"/>
          <w:lang w:eastAsia="ar-SA"/>
        </w:rPr>
        <w:t xml:space="preserve"> com parte do Lote Urbano n° 06 (M- 37.741), por linha seca medindo 12,50 metros.</w:t>
      </w:r>
    </w:p>
    <w:p w:rsidR="00282900" w:rsidRPr="0070618B" w:rsidRDefault="00282900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:rsidR="003B6FAE" w:rsidRPr="0070618B" w:rsidRDefault="00AD0737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>Art. 2º O imóvel desdobrado neste ato, será destinado a utili</w:t>
      </w:r>
      <w:r w:rsidR="003B6FAE" w:rsidRPr="0070618B">
        <w:rPr>
          <w:rFonts w:ascii="Verdana" w:hAnsi="Verdana"/>
          <w:sz w:val="15"/>
          <w:szCs w:val="15"/>
        </w:rPr>
        <w:t>dades diversas do proprietário.</w:t>
      </w:r>
    </w:p>
    <w:p w:rsidR="003B6FAE" w:rsidRPr="0070618B" w:rsidRDefault="003B6FAE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:rsidR="003B6FAE" w:rsidRPr="0070618B" w:rsidRDefault="00AD0737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>Art. 3º Este Decreto entra em v</w:t>
      </w:r>
      <w:r w:rsidR="003B6FAE" w:rsidRPr="0070618B">
        <w:rPr>
          <w:rFonts w:ascii="Verdana" w:hAnsi="Verdana"/>
          <w:sz w:val="15"/>
          <w:szCs w:val="15"/>
        </w:rPr>
        <w:t>igor na data de sua publicação.</w:t>
      </w:r>
    </w:p>
    <w:p w:rsidR="003B6FAE" w:rsidRPr="0070618B" w:rsidRDefault="003B6FAE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</w:p>
    <w:p w:rsidR="00024597" w:rsidRPr="0070618B" w:rsidRDefault="00AD0737" w:rsidP="0070618B">
      <w:pPr>
        <w:spacing w:after="0" w:line="360" w:lineRule="auto"/>
        <w:ind w:firstLine="1134"/>
        <w:jc w:val="both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 xml:space="preserve">Gabinete do Prefeito Municipal de Bandeirante, SC, em </w:t>
      </w:r>
      <w:r w:rsidR="0070618B" w:rsidRPr="0070618B">
        <w:rPr>
          <w:rFonts w:ascii="Verdana" w:hAnsi="Verdana"/>
          <w:sz w:val="15"/>
          <w:szCs w:val="15"/>
        </w:rPr>
        <w:t>2</w:t>
      </w:r>
      <w:r w:rsidR="003B692C" w:rsidRPr="0070618B">
        <w:rPr>
          <w:rFonts w:ascii="Verdana" w:hAnsi="Verdana"/>
          <w:sz w:val="15"/>
          <w:szCs w:val="15"/>
        </w:rPr>
        <w:t xml:space="preserve">9 de </w:t>
      </w:r>
      <w:r w:rsidR="0070618B" w:rsidRPr="0070618B">
        <w:rPr>
          <w:rFonts w:ascii="Verdana" w:hAnsi="Verdana"/>
          <w:sz w:val="15"/>
          <w:szCs w:val="15"/>
        </w:rPr>
        <w:t>junho</w:t>
      </w:r>
      <w:r w:rsidRPr="0070618B">
        <w:rPr>
          <w:rFonts w:ascii="Verdana" w:hAnsi="Verdana"/>
          <w:sz w:val="15"/>
          <w:szCs w:val="15"/>
        </w:rPr>
        <w:t xml:space="preserve"> de 2023.</w:t>
      </w:r>
    </w:p>
    <w:p w:rsidR="0041070C" w:rsidRPr="0070618B" w:rsidRDefault="0041070C" w:rsidP="0070618B">
      <w:pPr>
        <w:spacing w:after="0" w:line="360" w:lineRule="auto"/>
        <w:jc w:val="both"/>
        <w:rPr>
          <w:rFonts w:ascii="Verdana" w:hAnsi="Verdana"/>
          <w:sz w:val="15"/>
          <w:szCs w:val="15"/>
        </w:rPr>
      </w:pPr>
    </w:p>
    <w:p w:rsidR="0041070C" w:rsidRPr="0070618B" w:rsidRDefault="0041070C" w:rsidP="0070618B">
      <w:pPr>
        <w:spacing w:after="0" w:line="360" w:lineRule="auto"/>
        <w:jc w:val="both"/>
        <w:rPr>
          <w:rFonts w:ascii="Verdana" w:hAnsi="Verdana"/>
          <w:sz w:val="15"/>
          <w:szCs w:val="15"/>
        </w:rPr>
      </w:pPr>
    </w:p>
    <w:p w:rsidR="0041070C" w:rsidRPr="0070618B" w:rsidRDefault="0041070C" w:rsidP="0070618B">
      <w:pPr>
        <w:spacing w:after="0" w:line="360" w:lineRule="auto"/>
        <w:jc w:val="center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>CELSO BIEGELMEIER</w:t>
      </w:r>
    </w:p>
    <w:p w:rsidR="0041070C" w:rsidRPr="0070618B" w:rsidRDefault="0041070C" w:rsidP="0070618B">
      <w:pPr>
        <w:spacing w:after="0" w:line="360" w:lineRule="auto"/>
        <w:jc w:val="center"/>
        <w:rPr>
          <w:rFonts w:ascii="Verdana" w:hAnsi="Verdana"/>
          <w:sz w:val="15"/>
          <w:szCs w:val="15"/>
        </w:rPr>
      </w:pPr>
      <w:r w:rsidRPr="0070618B">
        <w:rPr>
          <w:rFonts w:ascii="Verdana" w:hAnsi="Verdana"/>
          <w:sz w:val="15"/>
          <w:szCs w:val="15"/>
        </w:rPr>
        <w:t>Prefeito Municipal</w:t>
      </w:r>
    </w:p>
    <w:sectPr w:rsidR="0041070C" w:rsidRPr="0070618B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70C1B"/>
    <w:multiLevelType w:val="multilevel"/>
    <w:tmpl w:val="4BF70C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4E08"/>
    <w:rsid w:val="00065D45"/>
    <w:rsid w:val="0009167E"/>
    <w:rsid w:val="00093674"/>
    <w:rsid w:val="000A0647"/>
    <w:rsid w:val="000E3A65"/>
    <w:rsid w:val="00111788"/>
    <w:rsid w:val="00162CBD"/>
    <w:rsid w:val="0017480E"/>
    <w:rsid w:val="001D7619"/>
    <w:rsid w:val="001E66D0"/>
    <w:rsid w:val="00234157"/>
    <w:rsid w:val="00237F8A"/>
    <w:rsid w:val="00240FC8"/>
    <w:rsid w:val="002514D0"/>
    <w:rsid w:val="00282900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92C"/>
    <w:rsid w:val="003B6FAE"/>
    <w:rsid w:val="003C65BE"/>
    <w:rsid w:val="0041070C"/>
    <w:rsid w:val="00415ED6"/>
    <w:rsid w:val="00422637"/>
    <w:rsid w:val="00490825"/>
    <w:rsid w:val="00495430"/>
    <w:rsid w:val="004979E5"/>
    <w:rsid w:val="00531210"/>
    <w:rsid w:val="00533DF1"/>
    <w:rsid w:val="00534849"/>
    <w:rsid w:val="005432BD"/>
    <w:rsid w:val="00564E43"/>
    <w:rsid w:val="005825F2"/>
    <w:rsid w:val="005E6B0D"/>
    <w:rsid w:val="005F3CB0"/>
    <w:rsid w:val="00621476"/>
    <w:rsid w:val="00622DF1"/>
    <w:rsid w:val="006829A2"/>
    <w:rsid w:val="00687F70"/>
    <w:rsid w:val="006C3C72"/>
    <w:rsid w:val="0070618B"/>
    <w:rsid w:val="00716A4C"/>
    <w:rsid w:val="00783636"/>
    <w:rsid w:val="007A44F2"/>
    <w:rsid w:val="007D53C1"/>
    <w:rsid w:val="008004BC"/>
    <w:rsid w:val="00856A12"/>
    <w:rsid w:val="008663D7"/>
    <w:rsid w:val="008B04BD"/>
    <w:rsid w:val="008C394B"/>
    <w:rsid w:val="008F52E1"/>
    <w:rsid w:val="0093087C"/>
    <w:rsid w:val="00974C68"/>
    <w:rsid w:val="00982EE9"/>
    <w:rsid w:val="009971E3"/>
    <w:rsid w:val="009D3AB9"/>
    <w:rsid w:val="00A219E2"/>
    <w:rsid w:val="00A3337B"/>
    <w:rsid w:val="00A47121"/>
    <w:rsid w:val="00A71075"/>
    <w:rsid w:val="00AB1DCA"/>
    <w:rsid w:val="00AD0737"/>
    <w:rsid w:val="00AD4A43"/>
    <w:rsid w:val="00AE1913"/>
    <w:rsid w:val="00AF3879"/>
    <w:rsid w:val="00B0173E"/>
    <w:rsid w:val="00B37C6E"/>
    <w:rsid w:val="00B60EBE"/>
    <w:rsid w:val="00BB245D"/>
    <w:rsid w:val="00C1468A"/>
    <w:rsid w:val="00C77539"/>
    <w:rsid w:val="00D25335"/>
    <w:rsid w:val="00D67068"/>
    <w:rsid w:val="00D75351"/>
    <w:rsid w:val="00DD567C"/>
    <w:rsid w:val="00E05545"/>
    <w:rsid w:val="00E2583B"/>
    <w:rsid w:val="00E34BD9"/>
    <w:rsid w:val="00E3746A"/>
    <w:rsid w:val="00E8305D"/>
    <w:rsid w:val="00ED4CD1"/>
    <w:rsid w:val="00ED74E4"/>
    <w:rsid w:val="00EE7862"/>
    <w:rsid w:val="00F334D1"/>
    <w:rsid w:val="00F47059"/>
    <w:rsid w:val="00F87883"/>
    <w:rsid w:val="00FA7935"/>
    <w:rsid w:val="00FC46A3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35A1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68BD-D964-4A17-A943-E5FFFB89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105</cp:revision>
  <cp:lastPrinted>2023-01-12T18:38:00Z</cp:lastPrinted>
  <dcterms:created xsi:type="dcterms:W3CDTF">2022-10-21T13:01:00Z</dcterms:created>
  <dcterms:modified xsi:type="dcterms:W3CDTF">2023-06-29T11:20:00Z</dcterms:modified>
</cp:coreProperties>
</file>