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CHAMAMENTO PÚBLICO SIMPLIFICADO MUNICÍPIO DE BANDEIRANTE</w:t>
      </w:r>
    </w:p>
    <w:p>
      <w:pPr>
        <w:spacing w:before="0" w:after="160" w:line="259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EDITAL DE CHAMADA PÚBLICA Nº 007/2020</w:t>
      </w:r>
    </w:p>
    <w:p>
      <w:pPr>
        <w:spacing w:before="0" w:after="160" w:line="259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CONSIDERANDO a Declaração de Emergência em Saúde Pública de Importância Internacional pela Organização Mundial da Saúde em 30 de janeiro de 2020, em decorrência da Infecção Humana pelo novo coronavírus; 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CONSIDERANDO que a Organização Municipal de Saúde (OMS) declarou, no dia 11 de março de 2020, em âmbito mundial, pandemia do vírus COVID-19; 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CONSIDERANDO a portaria n. 188/2020 que Declara Emergência em Saúde Pública de importância Nacional (ESPIN) em decorrência da Infecção Humana pelo novo Coronavírus (2019-nCoV). 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CONSIDERANDO o Decreto Estadual n. 515/2020 que declara a situação de emergência em todo o território catarinense, nos termos do COBRADE nº 1.5.1.1.0 - doenças infecciosas virais, para fins de prevenção e enfrentamento à COVID-19, e estabelece outras providências.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CONSIDERANDO que trata-se de questão de saúde pública onde deve-se tomar as cautelas necessárias para mitigar a transmissão do vírus; 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CONSIDERANDO a adesão a Portaria nº 1.445, de 29 de maio de 2020 que Institui os Centros de Atendimentos para Enfrentamento á Covid-19, em caráter excepcional e temporário, considerando o cenário emergencial de saúde pública de importância internacional decorrente do Coronavirus (Covid-19) 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CONSIDERANDO a necessidade temporária de contratação de pessoal e do excepcional interesse público previsto no Art. 37, inciso IX da Constituição Federal, regulamentada no âmbito municipal pela Lei nº 004/1997;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CONSIDERANDO que não há Processo Seletivo vigente para as vagas; 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CONSIDERANDO que a contratação dos profissionais da área da saúde deve ocorrer imediatamente, sob pena de tornar ineficaz os trabalhos do Centro de Atendimentos para Enfrentamento á Covid-19, com o consequente agravo da pandemia e a possibilidade de gerar prejuízos irreversíveis à população; 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MUNICÍPIO DE BANDEIRANTE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 Estado de Santa Catarina, situado na Avenida Santo Antônio, centro, no Município de Bandeirante, através da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SECRETÁRIA MUNICIPAL DE SAÚDE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 no uso de suas prerrogativas legais, torna público, para conhecimento de todos, a realização do Edital de Chamada Pública para contratação temporária de Profissionais da área da saúde, com finalidade de atender as necessidades de combate ao Coronavírus (COVID-19), para lotação no Centro de Atendimento para Enfrentamento á COVID-19 ou em locais que se fizerem necessários decorrente de eventual substituição de profissional afastado em virtude da pandemia, com fundamento no art. 37, IX, da Constituição Federal, e no art. 3º, § 3º, da Lei Municipal nº 004/1997.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1. DISPOSIÇÕES PRELIMINARES 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1.1 O presente Chamamento Público Simplificado será regido por este Edital e será executado por meio da Secretaria Municipal de Administração e Fazenda e tem como prazo estimado de contratação de 03 (três) meses, podendo ser prorrogável, de acordo com a necessidade da administração pública, podendo ser extinto antecipadamente a depender do controle da Pandemia do Coronavírus (Covid-19) e de acordo com a legislação aplicável. 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1.2 A Secretaria Municipal de Administração e Fazenda será responsável pela avaliação dos candidatos que se submeterem ao Processo de Seleção, sendo ainda de sua responsabilidade o cumprimento de todas as etapas do Chamamento Público Simplificado;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1.3 Os candidatos selecionados, quando convocados, atuarão no Centro de Atendimento para Enfrentamento á COVID-19 ou em locais que se fizerem necessários decorrente de eventual substituição de profissional afastado em virtude da pandemia, com a finalidade de combater a ação do Coronavírus (Covid-19), cujo horário de atendimento será definido conforme a necessidade e interesse da Secretaria Municipal de Saúde, com carga horária especificada neste Edital.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1.4 O Chamamento público simplificado realizar-se-á por meio de critérios de maior grau de escolaridade, seguindo pelo maior tempo de serviço. 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1.5 Os candidatos que atenderem a todas as condições exigidas neste Edital serão contratados conforme o número de vagas ou ficarão em “Cadastro de Reserva” na expectativa de abertura de novas vagas. 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FFFFFF" w:val="clear"/>
        </w:rPr>
        <w:t xml:space="preserve">1.6 O presente edital estará disponível exclusivamente nos endereços eletrônicos </w:t>
      </w:r>
      <w:hyperlink xmlns:r="http://schemas.openxmlformats.org/officeDocument/2006/relationships" r:id="docRId0">
        <w:r>
          <w:rPr>
            <w:rFonts w:ascii="Verdana" w:hAnsi="Verdana" w:cs="Verdana" w:eastAsia="Verdana"/>
            <w:color w:val="0563C1"/>
            <w:spacing w:val="0"/>
            <w:position w:val="0"/>
            <w:sz w:val="20"/>
            <w:u w:val="single"/>
            <w:shd w:fill="FFFFFF" w:val="clear"/>
          </w:rPr>
          <w:t xml:space="preserve">www.bandeirante.sc.gov.br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20"/>
          <w:shd w:fill="FFFFFF" w:val="clear"/>
        </w:rPr>
        <w:t xml:space="preserve"> e </w:t>
      </w:r>
      <w:hyperlink xmlns:r="http://schemas.openxmlformats.org/officeDocument/2006/relationships" r:id="docRId1">
        <w:r>
          <w:rPr>
            <w:rFonts w:ascii="Verdana" w:hAnsi="Verdana" w:cs="Verdana" w:eastAsia="Verdana"/>
            <w:color w:val="0563C1"/>
            <w:spacing w:val="0"/>
            <w:position w:val="0"/>
            <w:sz w:val="20"/>
            <w:u w:val="single"/>
            <w:shd w:fill="FFFFFF" w:val="clear"/>
          </w:rPr>
          <w:t xml:space="preserve">www.diariomunicipal.sc.gov.br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20"/>
          <w:shd w:fill="FFFFFF" w:val="clear"/>
        </w:rPr>
        <w:t xml:space="preserve">, sendo de inteira responsabilidade do candidato sua obtenção, devendo observar os requisitos e prazos previstos.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FFFFFF" w:val="clear"/>
        </w:rPr>
      </w:pPr>
    </w:p>
    <w:p>
      <w:pPr>
        <w:spacing w:before="240" w:after="16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2. DOS CARGOS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, VAGAS,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CARGA HORÁRIA, REMUNERAÇÃO E HABILITAÇÃO: </w:t>
      </w:r>
    </w:p>
    <w:p>
      <w:pPr>
        <w:spacing w:before="240" w:after="24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2.1.  As vagas destinam-se aos cargos abaixo delineados e deverão ser preenchidas por candidatos que disponham dos requisitos e escolaridade mínima informada no presente Edital, de acordo com o cargo a que pretendem concorrer, com as seguintes especificações:</w:t>
      </w:r>
    </w:p>
    <w:tbl>
      <w:tblPr/>
      <w:tblGrid>
        <w:gridCol w:w="2268"/>
        <w:gridCol w:w="853"/>
        <w:gridCol w:w="1186"/>
        <w:gridCol w:w="1647"/>
        <w:gridCol w:w="3097"/>
      </w:tblGrid>
      <w:tr>
        <w:trPr>
          <w:trHeight w:val="828" w:hRule="auto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Cargo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Vagas</w:t>
            </w:r>
          </w:p>
        </w:tc>
        <w:tc>
          <w:tcPr>
            <w:tcW w:w="118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Carga Horária Semanal</w:t>
            </w:r>
          </w:p>
        </w:tc>
        <w:tc>
          <w:tcPr>
            <w:tcW w:w="164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Vencimento</w:t>
            </w:r>
          </w:p>
        </w:tc>
        <w:tc>
          <w:tcPr>
            <w:tcW w:w="309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Habilitação</w:t>
            </w:r>
          </w:p>
        </w:tc>
      </w:tr>
      <w:tr>
        <w:trPr>
          <w:trHeight w:val="315" w:hRule="auto"/>
          <w:jc w:val="left"/>
        </w:trPr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Auxiliar de Enfermagem</w:t>
            </w:r>
          </w:p>
        </w:tc>
        <w:tc>
          <w:tcPr>
            <w:tcW w:w="85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CR*</w:t>
            </w:r>
          </w:p>
        </w:tc>
        <w:tc>
          <w:tcPr>
            <w:tcW w:w="11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40 horas</w:t>
            </w:r>
          </w:p>
        </w:tc>
        <w:tc>
          <w:tcPr>
            <w:tcW w:w="16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R$ 1.870,56</w:t>
            </w:r>
          </w:p>
        </w:tc>
        <w:tc>
          <w:tcPr>
            <w:tcW w:w="30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Certificado/Diploma de Conclusão de Curso de Ensino Médio na Área de Atuação e Registro no Órgão Fiscalizador do Exercício Profissional ou Certificado/Diploma de Conclusão de Ensino Médio mais Curso Técnico na Área de Atuação e Registro no Órgão Fiscalizador do Exercício Profissional.</w:t>
            </w:r>
          </w:p>
        </w:tc>
      </w:tr>
      <w:tr>
        <w:trPr>
          <w:trHeight w:val="315" w:hRule="auto"/>
          <w:jc w:val="left"/>
        </w:trPr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Enfermeiro</w:t>
            </w:r>
          </w:p>
        </w:tc>
        <w:tc>
          <w:tcPr>
            <w:tcW w:w="85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CR*</w:t>
            </w:r>
          </w:p>
        </w:tc>
        <w:tc>
          <w:tcPr>
            <w:tcW w:w="11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40 horas</w:t>
            </w:r>
          </w:p>
        </w:tc>
        <w:tc>
          <w:tcPr>
            <w:tcW w:w="16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R$ 5.272,78</w:t>
            </w:r>
          </w:p>
        </w:tc>
        <w:tc>
          <w:tcPr>
            <w:tcW w:w="30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Certificado/Diploma de Conclusão de Curso de Ensino Superior e Registro no Órgão Fiscalizador do Exercício Profissional</w:t>
            </w:r>
          </w:p>
        </w:tc>
      </w:tr>
    </w:tbl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3. DO PROCESSO CHAMAMENTO PÚBLICO SIMPLIFICADO </w:t>
      </w:r>
    </w:p>
    <w:p>
      <w:pPr>
        <w:spacing w:before="240" w:after="16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3.1  São condições para participação no presente Processo Seletivo Simplificado:</w:t>
      </w:r>
    </w:p>
    <w:p>
      <w:pPr>
        <w:spacing w:before="240" w:after="16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a) Ser brasileiro nato ou naturalizado ou cidadão português que tenha adquirido a igualdade de direitos e obrigações civis e gozo dos direitos políticos (Constituição Federal - § 1° do Art. 12, de 05/10/88 e Emenda Constitucional nº 19, de 04/06/98 - Art. 3º);</w:t>
      </w:r>
    </w:p>
    <w:p>
      <w:pPr>
        <w:spacing w:before="240" w:after="16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b) Estar quite com as obrigações resultantes da legislação eleitoral, e, quando do sexo masculino, estar quite também, com as obrigações do serviço militar;</w:t>
      </w:r>
    </w:p>
    <w:p>
      <w:pPr>
        <w:spacing w:before="240" w:after="16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c) Ter conhecimento e concordar com todas as exigências contidas neste edital;</w:t>
      </w:r>
    </w:p>
    <w:p>
      <w:pPr>
        <w:spacing w:before="240" w:after="16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d) Possuir o nível de escolaridade exigido para o exercício do cargo/função na data da admissão e provimento ao cargo;</w:t>
      </w:r>
    </w:p>
    <w:p>
      <w:pPr>
        <w:spacing w:before="240" w:after="16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e) Possuir aptidão física e mental (não podendo pertencer ao grupo de Risco da COVID-19). 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f) Não se enquadrar na vedação de acúmulo de cargos públicos (art. 37 inciso XVI da CF); 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g) Não possuir condenação criminal transitada em julgado, nem responder a processo penal por crime que o incompatibilize a exercer a função pública.</w:t>
      </w:r>
    </w:p>
    <w:p>
      <w:pPr>
        <w:spacing w:before="240" w:after="16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h) O candidato deve comprovar a idade mínima de 18 anos e a escolaridade/habilitação exigida no edital no ato da investidura, sob pena de ser automaticamente eliminado do Processo Seletivo. 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4.0 DA INSCRIÇÃO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4.1 As inscrições serão gratuitas e realizadas em formulário padrão, conforme Anexo I,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junto ao Departamento de Recursos Humanos da Prefeitura Municipal de Bandeirante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 SC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 sito à Avenida Santo Antônio, 1069, Centro, Bandeirante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SC. 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4.2 As inscrições serão realizadas no dia 08/07/2020, das 07h30min às 11h30min e das 13h00min às 17h00min. 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4.3 A inscrição deverá ser efetuada pelo candidato ou por procurador devidamente constituído por instrumento de Procuração Pública ou Particular.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4.4 O candidato ou seu procurador deverá comparecer ao local da inscrição munidos dos documentos exigidos no item 4.5;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4.5 No ato da inscrição o candidato deverá preencher formulário padrão, com letra legível, não podendo haver rasuras e/ou emendas, nem omissão de dados nele solicitado e entregar cópias simples ACOMPANHADAS DOS ORIGINAIS para conferencia dos seguintes documentos: </w:t>
      </w:r>
    </w:p>
    <w:p>
      <w:pPr>
        <w:spacing w:before="0" w:after="160" w:line="259"/>
        <w:ind w:right="0" w:left="142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Cópia da identidade (RG) e CPF, ou CNH ; </w:t>
      </w:r>
    </w:p>
    <w:p>
      <w:pPr>
        <w:spacing w:before="0" w:after="160" w:line="259"/>
        <w:ind w:right="0" w:left="142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Cópia certificado de escolaridade exigida para o cargo;</w:t>
      </w:r>
    </w:p>
    <w:p>
      <w:pPr>
        <w:spacing w:before="0" w:after="160" w:line="259"/>
        <w:ind w:right="0" w:left="142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Cópia Carteira de Registro no Conselho; </w:t>
      </w:r>
    </w:p>
    <w:p>
      <w:pPr>
        <w:spacing w:before="0" w:after="160" w:line="259"/>
        <w:ind w:right="0" w:left="142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Foto 3x4. </w:t>
      </w:r>
    </w:p>
    <w:p>
      <w:pPr>
        <w:spacing w:before="0" w:after="160" w:line="259"/>
        <w:ind w:right="0" w:left="142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Demais Documentos comprobatórios. 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4.6 A inscrição obriga o candidato a aceitar plena e integralmente as condições determinadas neste edital e legislação vigente, FICANDO O CANDIDATO CIENTE QUE A ATUAÇÃO SERÁ JUNTO AO CENTRO DE ATENDIMENTO PARA ENFRENTAMENTO Á COVID-19, DEVENDO ESTE ESTAR APTO PARA EXERCER AS REFERIDAS FUNÇÕES; 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4.7 Feita a inscrição não será permitida, em hipótese alguma, a sua alteração.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4.8 Será automaticamente eliminado do Chamamento Público Simplificado o candidato que não apresentar na inscrição os documentos exigidos para o cargo.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5.0 DAS ATRIBUIÇÕES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5.1 DO CARGO DE ENFERMEIRO:</w:t>
      </w:r>
    </w:p>
    <w:tbl>
      <w:tblPr/>
      <w:tblGrid>
        <w:gridCol w:w="9204"/>
      </w:tblGrid>
      <w:tr>
        <w:trPr>
          <w:trHeight w:val="1" w:hRule="atLeast"/>
          <w:jc w:val="left"/>
        </w:trPr>
        <w:tc>
          <w:tcPr>
            <w:tcW w:w="9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CARGO: Enfermeiro</w:t>
            </w:r>
          </w:p>
        </w:tc>
      </w:tr>
      <w:tr>
        <w:trPr>
          <w:trHeight w:val="1" w:hRule="atLeast"/>
          <w:jc w:val="left"/>
        </w:trPr>
        <w:tc>
          <w:tcPr>
            <w:tcW w:w="9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ESCOLARIDADE MÍNIMA: Ensino Superior Concluso em Enfermagem</w:t>
            </w:r>
          </w:p>
        </w:tc>
      </w:tr>
      <w:tr>
        <w:trPr>
          <w:trHeight w:val="1" w:hRule="atLeast"/>
          <w:jc w:val="left"/>
        </w:trPr>
        <w:tc>
          <w:tcPr>
            <w:tcW w:w="9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ATRIBUTO EXIGIDO: Certificado/Diploma de Conclusão de Curso de Ensino Superior e Registro no Órgão Fiscalizador do Exercício Profissional</w:t>
            </w:r>
          </w:p>
        </w:tc>
      </w:tr>
      <w:tr>
        <w:trPr>
          <w:trHeight w:val="1" w:hRule="atLeast"/>
          <w:jc w:val="left"/>
        </w:trPr>
        <w:tc>
          <w:tcPr>
            <w:tcW w:w="9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ATRIBUIÇÕES DO CARGO: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a) realizar atenção à saúde aos indivíduos e famílias cadastradas nas equipes e, quando indicado ou necessário, no domicílio e/ou nos demais espaços comunitários (escolas, associações etc.), em todas as fases do desenvolvimento humano: infância, adolescência, idade adulta e terceira idade;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b) realizar consulta de enfermagem, procedimentos, atividades em grupo e conforme protocolos ou outras normativas técnicas estabelecidas pelo gestor federal, estadual, municipal, observadas as disposições legais da profissão, solicitar exames complementares, prescrever medicações e encaminhar, quando necessário, usuários a outros serviços;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c) realizar atividades programadas e de atenção à demanda espontânea;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d) planejar, gerenciar e avaliar as ações desenvolvidas pelos ACS em conjunto com os outros membros da equipe;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e) participar de atividades de educação permanente da equipe de enfermagem e outros membros da equipe;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f) participar do gerenciamento dos insumos necessários para o adequado funcionamento da UBS;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g) p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articipar no planejamento, execução e avaliação de planos e programas de saúde;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h) participar da formulação das normas e diretrizes gerais dos programas de saúde;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i) formular normas e diretrizes específicas de enfermagem;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j) organizar e dirigir serviços de enfermagem e suas atividades;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k) promover a avaliação periódica da qualidade da assistência de enfermagem prestada;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l) participar do planejamento e prestar assistência em situação de emergência e calamidade pública;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m) fazer notificação de doenças transmissíveis;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n) participar das atividades de vigilância epidemiológica;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o) dar assistência de enfermagem no atendimento as necessidades básicas do indivíduo, família e a comunidade de acordo com os programas estabelecidos pela instituição;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p) identificar e preparar grupos de comunidade para participar de atividades de promoção e prevenção da saúde;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q) participar de programas de saúde desenvolvida pela comunidade;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r) promover e participar de atividades de pesquisas operacionais e estudos epidemiológicos;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s) colaborar no desenvolvimento das atividades de saúde ocupacional da instituição em todos os níveis de atuação;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t) executar, no nível de suas competências, ações de assistência básica de vigilância epidemiológica e sanitária nas áreas de atenção à criança, ao adolescente, à mulher, ao trabalhador e ao idoso;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u) desenvolver ações para capacitação dos Agentes Comunitários de Saúde e técnicos em enfermagem, com vistas ao desempenho de suas funções junto ao serviço de saúde;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v) oportunizar os contatos com indivíduos sadios ou doentes, visando promover a saúde e abordar os aspectos de educação sanitária;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w) discutir de forma permanente, junto a equipe de trabalho e comunidade, o conceito de cidadania, enfatizando os direitos de saúde e as bases legais que os legitimam;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x) participar do processo de programação e planejamento das ações e da organização do processo de trabalho das Unidades Básicas de Saúde; e,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z)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respeitar o Código de Ética do Conselho.</w:t>
            </w:r>
          </w:p>
        </w:tc>
      </w:tr>
    </w:tbl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5.2 DO CARGO DE AUXILIAR DE ENFERMAGEM:</w:t>
      </w:r>
    </w:p>
    <w:tbl>
      <w:tblPr/>
      <w:tblGrid>
        <w:gridCol w:w="9204"/>
      </w:tblGrid>
      <w:tr>
        <w:trPr>
          <w:trHeight w:val="1" w:hRule="atLeast"/>
          <w:jc w:val="left"/>
        </w:trPr>
        <w:tc>
          <w:tcPr>
            <w:tcW w:w="9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CARGO: Auxiliar de Enfermagem   </w:t>
            </w:r>
          </w:p>
        </w:tc>
      </w:tr>
      <w:tr>
        <w:trPr>
          <w:trHeight w:val="1" w:hRule="atLeast"/>
          <w:jc w:val="left"/>
        </w:trPr>
        <w:tc>
          <w:tcPr>
            <w:tcW w:w="9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ESCOLARIDADE MÍNIMA: Ensino Médio Concluso</w:t>
            </w:r>
          </w:p>
        </w:tc>
      </w:tr>
      <w:tr>
        <w:trPr>
          <w:trHeight w:val="1" w:hRule="atLeast"/>
          <w:jc w:val="left"/>
        </w:trPr>
        <w:tc>
          <w:tcPr>
            <w:tcW w:w="9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ATRIBUTO EXIGIDO: Certificado/Diploma de Conclusão de Curso de Ensino Médio na Área de Atuação e Registro no Órgão Fiscalizador do Exercício Profissional ou Certificado/Diploma de Conclusão de Ensino Médio mais Curso Técnico na Área de Atuação e Registro no Órgão Fiscalizador do Exercício Profissional.</w:t>
            </w:r>
          </w:p>
        </w:tc>
      </w:tr>
      <w:tr>
        <w:trPr>
          <w:trHeight w:val="1" w:hRule="atLeast"/>
          <w:jc w:val="left"/>
        </w:trPr>
        <w:tc>
          <w:tcPr>
            <w:tcW w:w="9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ATRIBUIÇÕES DO CARGO: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a) desempenhar atividades de enfermagem nos postos de saúde, em outros locais quando solicitado e em domicílios, prestando assistência de promoção, proteção e recuperação da saúde do indivíduo, família e comunidade;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b) efetuar a previsão de equipamento e material necessário para prestar os serviços de assistência de enfermagem, segundo as normas estabelecidas;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c) prestar assistência ao paciente, atuando sob supervisão de enfermeiro;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d) realizar atendimentos de enfermagem e visitas domiciliares, de acordo com a programação estabelecida;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e) participar na orientação a saúde do indivíduo e a grupos da comunidade;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f) participar de atividades de capacitação e educação em saúde para grupos da população;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g) administrar medicamentos mediante prescrição, utilizando a técnica da aplicação adequada;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h) participar na execução de programas de vacinação;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i) coletar material para exames complementares quando necessário;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j) notificar doenças transmissíveis;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k) participar de atividades de vigilância epidemiológicas;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l) desenvolver atividades de pré e pós consulta médica e de enfermagem;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m) participar de ações de saúde desenvolvidas pela comunidade;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n) participar da prestação de assistência a comunidade em situações de calamidade e emergência;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o) organizar ambiente de trabalho e dar continuidade aos plantões;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p) trabalhar em conformidade às boas práticas, normas e procedimentos de biossegurança;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q) realizar registros e elaboram relatórios técnicos;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r) comunicar-se com pacientes e familiares e com a equipe de saúde;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s) desenvolver, com os Agentes Comunitários de Saúde, atividades de identificação das famílias de risco;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t) contribuir, quando solicitado, com o trabalho dos Agentes Comunitários de Saúde em visitar domiciliares;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u) acompanhar as consultas de enfermagem dos indivíduos expostos às situações de risco;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6"/>
                <w:shd w:fill="auto" w:val="clear"/>
              </w:rPr>
              <w:t xml:space="preserve">v) executar, segundo sua qualificação profissional, os procedimentos de vigilância sanitária e epidemiológica nas áreas de atenção à criança, à mulher, ao adolescente, ao trabalhador e ao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idoso, bem como no controle da tuberculose, hanseníase, doenças crônico-degenerativas e infectocontagiosas;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w) participar da discussão e organização do processo de trabalho da unidade de saúde; e,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x) desempenhar outras atividades compatíveis com o cargo.</w:t>
            </w:r>
          </w:p>
        </w:tc>
      </w:tr>
    </w:tbl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6.0 ETAPAS DO CHAMAMENTO PÚBLICO SIMPLIFICADO 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6.1 - O Chamamento Público Simplificado será constituído da análise da qualificação profissional, realizada pela Secretaria Municipal de Administração e Fazenda. 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6.2 - CRITÉRIOS DE AVALIAÇÃO DOS HABILITADOS </w:t>
      </w:r>
    </w:p>
    <w:p>
      <w:pPr>
        <w:spacing w:before="0" w:after="16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Os requisitos analisados para a classificação dos interessados será a maior titulação, seguindo pelo maior tempo de serviço na área especifica: </w:t>
      </w:r>
    </w:p>
    <w:p>
      <w:pPr>
        <w:spacing w:before="0" w:after="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1 - Portador de certificado de conclusão de curso de Doutorado; </w:t>
      </w:r>
    </w:p>
    <w:p>
      <w:pPr>
        <w:spacing w:before="0" w:after="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2 - Portador de certificado de conclusão de curso de Mestrado; </w:t>
      </w:r>
    </w:p>
    <w:p>
      <w:pPr>
        <w:spacing w:before="0" w:after="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3 - Portador de certificado de conclusão de curso de Pós Graduação; 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4 - Portador de certificado de conclusão de curso superior, com registro no órgão fiscalizador do exercício profissional.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5 - Portador de certificado de conclusão de curso de Ensino Médio Técnico em enfermagem ou portador de certificado de conclusão de Curso de Ensino Médio e Conclusão de Curso de Técnico em Enfermagem, com registro no órgão fiscalizador do exercício profissional. 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6 - Tempo de Serviço na área especifica, 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7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Em caso de Empate o Critério utilizado para desempate será o maior tempo de registro no Conselho, persistindo o empate será realizado sorteio público.</w:t>
      </w:r>
    </w:p>
    <w:p>
      <w:pPr>
        <w:spacing w:before="0" w:after="16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7.0 DA DIVULGAÇÃO DAS INSCRIÇÕES E RECURSOS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202124"/>
          <w:spacing w:val="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FFFFFF" w:val="clear"/>
        </w:rPr>
        <w:t xml:space="preserve">7.1 O resultado deste Chamamento Público Simplificado será publicado até o dia 10 de julho de 2020, no site </w:t>
      </w:r>
      <w:hyperlink xmlns:r="http://schemas.openxmlformats.org/officeDocument/2006/relationships" r:id="docRId2">
        <w:r>
          <w:rPr>
            <w:rFonts w:ascii="Verdana" w:hAnsi="Verdana" w:cs="Verdana" w:eastAsia="Verdana"/>
            <w:color w:val="0563C1"/>
            <w:spacing w:val="0"/>
            <w:position w:val="0"/>
            <w:sz w:val="20"/>
            <w:u w:val="single"/>
            <w:shd w:fill="FFFFFF" w:val="clear"/>
          </w:rPr>
          <w:t xml:space="preserve">www.bandeirante.sc.gov.br</w:t>
        </w:r>
      </w:hyperlink>
      <w:r>
        <w:rPr>
          <w:rFonts w:ascii="Verdana" w:hAnsi="Verdana" w:cs="Verdana" w:eastAsia="Verdana"/>
          <w:color w:val="0563C1"/>
          <w:spacing w:val="0"/>
          <w:position w:val="0"/>
          <w:sz w:val="20"/>
          <w:u w:val="single"/>
          <w:shd w:fill="FFFFFF" w:val="clear"/>
        </w:rPr>
        <w:t xml:space="preserve"> 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FFFFFF" w:val="clear"/>
        </w:rPr>
        <w:t xml:space="preserve">  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563C1"/>
          <w:spacing w:val="0"/>
          <w:position w:val="0"/>
          <w:sz w:val="20"/>
          <w:u w:val="single"/>
          <w:shd w:fill="FFFFFF" w:val="clear"/>
        </w:rPr>
      </w:pPr>
      <w:hyperlink xmlns:r="http://schemas.openxmlformats.org/officeDocument/2006/relationships" r:id="docRId3">
        <w:r>
          <w:rPr>
            <w:rFonts w:ascii="Verdana" w:hAnsi="Verdana" w:cs="Verdana" w:eastAsia="Verdana"/>
            <w:color w:val="0563C1"/>
            <w:spacing w:val="0"/>
            <w:position w:val="0"/>
            <w:sz w:val="20"/>
            <w:u w:val="single"/>
            <w:shd w:fill="FFFFFF" w:val="clear"/>
          </w:rPr>
          <w:t xml:space="preserve">www.diariomunicipal.sc.gov.br</w:t>
        </w:r>
      </w:hyperlink>
      <w:r>
        <w:rPr>
          <w:rFonts w:ascii="Verdana" w:hAnsi="Verdana" w:cs="Verdana" w:eastAsia="Verdana"/>
          <w:color w:val="0563C1"/>
          <w:spacing w:val="0"/>
          <w:position w:val="0"/>
          <w:sz w:val="20"/>
          <w:u w:val="single"/>
          <w:shd w:fill="FFFFFF" w:val="clear"/>
        </w:rPr>
        <w:t xml:space="preserve">.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202124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7.2 A classificação dos candidatos será obtida na análise da qualificação profissional, seguido do tempo de serviço, ocorrendo empate, será considerado como critério de desempate o maior tempo de registro no Conselho.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7.3 O candidato deve comprovar a qualquer tempo, quando solicitado, o atendimento a todos os requisitos e condições estabelecidos neste Edital. O candidato que não atender a este item terá sua inscrição CANCELADA, sendo ELIMINADO do Chamamento Público Simplificado. 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8. DA CONVOCAÇÃO PARA CONTRATO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202124"/>
          <w:spacing w:val="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FFFFFF" w:val="clear"/>
        </w:rPr>
        <w:t xml:space="preserve">8.1 A chamada dos candidatos classificados para ocuparem as vagas será feita pela Secretaria Municipal de Administração e Fazenda e publicada no Diário Oficial dos Municípios nos endereços eletrônicos: site </w:t>
      </w:r>
      <w:hyperlink xmlns:r="http://schemas.openxmlformats.org/officeDocument/2006/relationships" r:id="docRId4">
        <w:r>
          <w:rPr>
            <w:rFonts w:ascii="Verdana" w:hAnsi="Verdana" w:cs="Verdana" w:eastAsia="Verdana"/>
            <w:color w:val="0563C1"/>
            <w:spacing w:val="0"/>
            <w:position w:val="0"/>
            <w:sz w:val="20"/>
            <w:u w:val="single"/>
            <w:shd w:fill="FFFFFF" w:val="clear"/>
          </w:rPr>
          <w:t xml:space="preserve">www.bandeirante.sc.gov.br</w:t>
        </w:r>
      </w:hyperlink>
      <w:r>
        <w:rPr>
          <w:rFonts w:ascii="Verdana" w:hAnsi="Verdana" w:cs="Verdana" w:eastAsia="Verdana"/>
          <w:color w:val="0563C1"/>
          <w:spacing w:val="0"/>
          <w:position w:val="0"/>
          <w:sz w:val="20"/>
          <w:u w:val="single"/>
          <w:shd w:fill="FFFFFF" w:val="clear"/>
        </w:rPr>
        <w:t xml:space="preserve"> 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563C1"/>
          <w:spacing w:val="0"/>
          <w:position w:val="0"/>
          <w:sz w:val="20"/>
          <w:u w:val="single"/>
          <w:shd w:fill="FFFFFF" w:val="clear"/>
        </w:rPr>
      </w:pPr>
      <w:hyperlink xmlns:r="http://schemas.openxmlformats.org/officeDocument/2006/relationships" r:id="docRId5">
        <w:r>
          <w:rPr>
            <w:rFonts w:ascii="Verdana" w:hAnsi="Verdana" w:cs="Verdana" w:eastAsia="Verdana"/>
            <w:color w:val="0563C1"/>
            <w:spacing w:val="0"/>
            <w:position w:val="0"/>
            <w:sz w:val="20"/>
            <w:u w:val="single"/>
            <w:shd w:fill="FFFFFF" w:val="clear"/>
          </w:rPr>
          <w:t xml:space="preserve">www.diariomunicipal.sc.gov.br</w:t>
        </w:r>
      </w:hyperlink>
      <w:r>
        <w:rPr>
          <w:rFonts w:ascii="Verdana" w:hAnsi="Verdana" w:cs="Verdana" w:eastAsia="Verdana"/>
          <w:color w:val="0563C1"/>
          <w:spacing w:val="0"/>
          <w:position w:val="0"/>
          <w:sz w:val="20"/>
          <w:u w:val="single"/>
          <w:shd w:fill="FFFFFF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202124"/>
          <w:spacing w:val="0"/>
          <w:position w:val="0"/>
          <w:sz w:val="20"/>
          <w:shd w:fill="FFFFFF" w:val="clear"/>
        </w:rPr>
      </w:pP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FFFFFF" w:val="clear"/>
        </w:rPr>
        <w:t xml:space="preserve">8.2 O candidato terá prazo de 24 horas subsequente à convocação para comparecer a Secretaria Municipal de Administração e Fazenda, no Departamento de Pessoal e Recursos Humanos, com toda a documentação necessária à investidura do seu cargo. 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8.3 A não manifestação do candidato classificado no período implicará na sua eliminação do Chamamento Público Simplificado. 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9. DAS DISPOSIÇÕES COMPLEMENTARES 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9.1 Nenhum candidato poderá alegar desconhecimento das instruções e exigências contidas neste Edital. 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202124"/>
          <w:spacing w:val="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FFFFFF" w:val="clear"/>
        </w:rPr>
        <w:t xml:space="preserve">9.2 Todas as publicações oficiais referentes ao presente Chamamento Público Simplificado serão feitas no site </w:t>
      </w:r>
      <w:hyperlink xmlns:r="http://schemas.openxmlformats.org/officeDocument/2006/relationships" r:id="docRId6">
        <w:r>
          <w:rPr>
            <w:rFonts w:ascii="Verdana" w:hAnsi="Verdana" w:cs="Verdana" w:eastAsia="Verdana"/>
            <w:color w:val="0563C1"/>
            <w:spacing w:val="0"/>
            <w:position w:val="0"/>
            <w:sz w:val="20"/>
            <w:u w:val="single"/>
            <w:shd w:fill="FFFFFF" w:val="clear"/>
          </w:rPr>
          <w:t xml:space="preserve">www.bandeirante.sc.gov.br</w:t>
        </w:r>
      </w:hyperlink>
      <w:r>
        <w:rPr>
          <w:rFonts w:ascii="Verdana" w:hAnsi="Verdana" w:cs="Verdana" w:eastAsia="Verdana"/>
          <w:color w:val="0563C1"/>
          <w:spacing w:val="0"/>
          <w:position w:val="0"/>
          <w:sz w:val="20"/>
          <w:u w:val="single"/>
          <w:shd w:fill="FFFFFF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FFFFFF" w:val="clear"/>
        </w:rPr>
        <w:t xml:space="preserve">da Prefeitura Municipal de Bandeirante e  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563C1"/>
          <w:spacing w:val="0"/>
          <w:position w:val="0"/>
          <w:sz w:val="20"/>
          <w:u w:val="single"/>
          <w:shd w:fill="FFFFFF" w:val="clear"/>
        </w:rPr>
      </w:pPr>
      <w:hyperlink xmlns:r="http://schemas.openxmlformats.org/officeDocument/2006/relationships" r:id="docRId7">
        <w:r>
          <w:rPr>
            <w:rFonts w:ascii="Verdana" w:hAnsi="Verdana" w:cs="Verdana" w:eastAsia="Verdana"/>
            <w:color w:val="0563C1"/>
            <w:spacing w:val="0"/>
            <w:position w:val="0"/>
            <w:sz w:val="20"/>
            <w:u w:val="single"/>
            <w:shd w:fill="FFFFFF" w:val="clear"/>
          </w:rPr>
          <w:t xml:space="preserve">www.diariomunicipal.sc.gov.br</w:t>
        </w:r>
      </w:hyperlink>
      <w:r>
        <w:rPr>
          <w:rFonts w:ascii="Verdana" w:hAnsi="Verdana" w:cs="Verdana" w:eastAsia="Verdana"/>
          <w:color w:val="0563C1"/>
          <w:spacing w:val="0"/>
          <w:position w:val="0"/>
          <w:sz w:val="20"/>
          <w:u w:val="single"/>
          <w:shd w:fill="FFFFFF" w:val="clear"/>
        </w:rPr>
        <w:t xml:space="preserve">.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202124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9.3 O profissional contratado terá avaliado o seu desempenho pela chefia imediata, durante o período de vigência do contrato. 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9.4 A Classificação do candidato neste Chamamento Público Simplificado não assegura a sua contratação, mas apenas a expectativa de ser convocado seguindo rigorosamente a ordem de classificação e o preenchimento das vagas disponíveis. 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202124"/>
          <w:spacing w:val="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FFFFFF" w:val="clear"/>
        </w:rPr>
        <w:t xml:space="preserve">9.5 É de inteira responsabilidade do candidato acompanhar todos os atos, editais e comunicados referentes a este edital que sejam publicados no site </w:t>
      </w:r>
      <w:hyperlink xmlns:r="http://schemas.openxmlformats.org/officeDocument/2006/relationships" r:id="docRId8">
        <w:r>
          <w:rPr>
            <w:rFonts w:ascii="Verdana" w:hAnsi="Verdana" w:cs="Verdana" w:eastAsia="Verdana"/>
            <w:color w:val="0563C1"/>
            <w:spacing w:val="0"/>
            <w:position w:val="0"/>
            <w:sz w:val="20"/>
            <w:u w:val="single"/>
            <w:shd w:fill="FFFFFF" w:val="clear"/>
          </w:rPr>
          <w:t xml:space="preserve">www.bandeirante.sc.gov.br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20"/>
          <w:shd w:fill="FFFFFF" w:val="clear"/>
        </w:rPr>
        <w:t xml:space="preserve"> da Prefeitura Municipal de Bandeirante e 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202124"/>
          <w:spacing w:val="0"/>
          <w:position w:val="0"/>
          <w:sz w:val="20"/>
          <w:shd w:fill="FFFFFF" w:val="clear"/>
        </w:rPr>
      </w:pPr>
      <w:hyperlink xmlns:r="http://schemas.openxmlformats.org/officeDocument/2006/relationships" r:id="docRId9">
        <w:r>
          <w:rPr>
            <w:rFonts w:ascii="Verdana" w:hAnsi="Verdana" w:cs="Verdana" w:eastAsia="Verdana"/>
            <w:color w:val="0563C1"/>
            <w:spacing w:val="0"/>
            <w:position w:val="0"/>
            <w:sz w:val="20"/>
            <w:u w:val="single"/>
            <w:shd w:fill="FFFFFF" w:val="clear"/>
          </w:rPr>
          <w:t xml:space="preserve">www.diariomunicipal.sc.gov.br</w:t>
        </w:r>
      </w:hyperlink>
      <w:r>
        <w:rPr>
          <w:rFonts w:ascii="Verdana" w:hAnsi="Verdana" w:cs="Verdana" w:eastAsia="Verdana"/>
          <w:color w:val="0563C1"/>
          <w:spacing w:val="0"/>
          <w:position w:val="0"/>
          <w:sz w:val="20"/>
          <w:u w:val="single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FFFFFF" w:val="clear"/>
        </w:rPr>
        <w:t xml:space="preserve"> 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9.6 O prazo de validade deste Edital será de 6 (seis) meses, prorrogável uma vez por igual período, de acordo com a necessidade da administração pública para enfrentamento da pandemia, contado da data deste edital. 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10. CRONOGRAMA DE REALIZAÇÃO DO PROCESSO SELETIVO SIMPLIFICADO </w:t>
      </w:r>
    </w:p>
    <w:p>
      <w:pPr>
        <w:tabs>
          <w:tab w:val="left" w:pos="7635" w:leader="none"/>
        </w:tabs>
        <w:spacing w:before="0" w:after="160" w:line="259"/>
        <w:ind w:right="0" w:left="284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CRONOGRAMA</w:t>
      </w:r>
    </w:p>
    <w:p>
      <w:pPr>
        <w:tabs>
          <w:tab w:val="left" w:pos="7635" w:leader="none"/>
        </w:tabs>
        <w:spacing w:before="0" w:after="160" w:line="259"/>
        <w:ind w:right="0" w:left="284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tbl>
      <w:tblPr>
        <w:tblInd w:w="279" w:type="dxa"/>
      </w:tblPr>
      <w:tblGrid>
        <w:gridCol w:w="5245"/>
        <w:gridCol w:w="3543"/>
      </w:tblGrid>
      <w:tr>
        <w:trPr>
          <w:trHeight w:val="1" w:hRule="atLeast"/>
          <w:jc w:val="left"/>
        </w:trPr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0"/>
            <w:tcMar>
              <w:left w:w="108" w:type="dxa"/>
              <w:right w:w="108" w:type="dxa"/>
            </w:tcMar>
            <w:vAlign w:val="top"/>
          </w:tcPr>
          <w:p>
            <w:pPr>
              <w:spacing w:before="40" w:after="40" w:line="259"/>
              <w:ind w:right="-57" w:left="-57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CRONOGRAMA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0"/>
            <w:tcMar>
              <w:left w:w="108" w:type="dxa"/>
              <w:right w:w="108" w:type="dxa"/>
            </w:tcMar>
            <w:vAlign w:val="top"/>
          </w:tcPr>
          <w:p>
            <w:pPr>
              <w:spacing w:before="40" w:after="40" w:line="259"/>
              <w:ind w:right="-57" w:left="-5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DATA</w:t>
            </w:r>
          </w:p>
        </w:tc>
      </w:tr>
      <w:tr>
        <w:trPr>
          <w:trHeight w:val="1" w:hRule="atLeast"/>
          <w:jc w:val="left"/>
        </w:trPr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Publicação do Edital.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02/07/2020</w:t>
            </w:r>
          </w:p>
        </w:tc>
      </w:tr>
      <w:tr>
        <w:trPr>
          <w:trHeight w:val="507" w:hRule="auto"/>
          <w:jc w:val="left"/>
        </w:trPr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Inscrições.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08/07/2020</w:t>
            </w:r>
          </w:p>
        </w:tc>
      </w:tr>
      <w:tr>
        <w:trPr>
          <w:trHeight w:val="1" w:hRule="atLeast"/>
          <w:jc w:val="left"/>
        </w:trPr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Publicação e Homologação do Resultado Final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10/07/2020</w:t>
            </w:r>
          </w:p>
        </w:tc>
      </w:tr>
    </w:tbl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Bandeirante - SC, 02 de julho de 2020.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Celso Biegelmeier</w:t>
      </w:r>
    </w:p>
    <w:p>
      <w:pPr>
        <w:spacing w:before="0" w:after="160" w:line="259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Prefeito Municipal</w:t>
      </w:r>
    </w:p>
    <w:p>
      <w:pPr>
        <w:tabs>
          <w:tab w:val="left" w:pos="0" w:leader="none"/>
        </w:tabs>
        <w:spacing w:before="0" w:after="0" w:line="259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ANEXO I</w:t>
      </w:r>
    </w:p>
    <w:p>
      <w:pPr>
        <w:spacing w:before="0" w:after="160" w:line="259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FICHA DE INSCRIÇÃO PARA O EDITAL DE CHAMAMENTO PÚBLICO SIMPLIFICADO Nº  007/2020</w:t>
      </w:r>
    </w:p>
    <w:p>
      <w:pPr>
        <w:spacing w:before="0" w:after="160" w:line="259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Cargo ______________________________________________</w:t>
      </w:r>
    </w:p>
    <w:tbl>
      <w:tblPr/>
      <w:tblGrid>
        <w:gridCol w:w="9204"/>
      </w:tblGrid>
      <w:tr>
        <w:trPr>
          <w:trHeight w:val="1" w:hRule="atLeast"/>
          <w:jc w:val="left"/>
        </w:trPr>
        <w:tc>
          <w:tcPr>
            <w:tcW w:w="9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DADOS PESSOAIS</w:t>
            </w:r>
          </w:p>
        </w:tc>
      </w:tr>
      <w:tr>
        <w:trPr>
          <w:trHeight w:val="1" w:hRule="atLeast"/>
          <w:jc w:val="left"/>
        </w:trPr>
        <w:tc>
          <w:tcPr>
            <w:tcW w:w="9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Nome do Candidato::</w:t>
            </w:r>
          </w:p>
        </w:tc>
      </w:tr>
      <w:tr>
        <w:trPr>
          <w:trHeight w:val="1" w:hRule="atLeast"/>
          <w:jc w:val="left"/>
        </w:trPr>
        <w:tc>
          <w:tcPr>
            <w:tcW w:w="9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Sexo: (    ) M (    ) F                                                                           Data de Nascimento:</w:t>
            </w:r>
          </w:p>
        </w:tc>
      </w:tr>
      <w:tr>
        <w:trPr>
          <w:trHeight w:val="1" w:hRule="atLeast"/>
          <w:jc w:val="left"/>
        </w:trPr>
        <w:tc>
          <w:tcPr>
            <w:tcW w:w="9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90" w:leader="none"/>
              </w:tabs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RG:</w:t>
              <w:tab/>
              <w:t xml:space="preserve">                            CPF:</w:t>
            </w:r>
          </w:p>
        </w:tc>
      </w:tr>
      <w:tr>
        <w:trPr>
          <w:trHeight w:val="1" w:hRule="atLeast"/>
          <w:jc w:val="left"/>
        </w:trPr>
        <w:tc>
          <w:tcPr>
            <w:tcW w:w="9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PIS:</w:t>
            </w:r>
          </w:p>
        </w:tc>
      </w:tr>
      <w:tr>
        <w:trPr>
          <w:trHeight w:val="1" w:hRule="atLeast"/>
          <w:jc w:val="left"/>
        </w:trPr>
        <w:tc>
          <w:tcPr>
            <w:tcW w:w="9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Nome da Mãe</w:t>
            </w:r>
          </w:p>
        </w:tc>
      </w:tr>
      <w:tr>
        <w:trPr>
          <w:trHeight w:val="1" w:hRule="atLeast"/>
          <w:jc w:val="left"/>
        </w:trPr>
        <w:tc>
          <w:tcPr>
            <w:tcW w:w="9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Endereço:</w:t>
            </w:r>
          </w:p>
        </w:tc>
      </w:tr>
      <w:tr>
        <w:trPr>
          <w:trHeight w:val="1" w:hRule="atLeast"/>
          <w:jc w:val="left"/>
        </w:trPr>
        <w:tc>
          <w:tcPr>
            <w:tcW w:w="9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Nº:                     Complemento:                                                         Bairro:                  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9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Cidade:                                                                                         UF:                               CEP:</w:t>
            </w:r>
          </w:p>
        </w:tc>
      </w:tr>
      <w:tr>
        <w:trPr>
          <w:trHeight w:val="1" w:hRule="atLeast"/>
          <w:jc w:val="left"/>
        </w:trPr>
        <w:tc>
          <w:tcPr>
            <w:tcW w:w="9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E-mail: </w:t>
            </w:r>
          </w:p>
        </w:tc>
      </w:tr>
      <w:tr>
        <w:trPr>
          <w:trHeight w:val="1" w:hRule="atLeast"/>
          <w:jc w:val="left"/>
        </w:trPr>
        <w:tc>
          <w:tcPr>
            <w:tcW w:w="9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Telefone Residencial:                                                                            Celular:</w:t>
            </w:r>
          </w:p>
        </w:tc>
      </w:tr>
    </w:tbl>
    <w:p>
      <w:pPr>
        <w:spacing w:before="0" w:after="16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9204"/>
      </w:tblGrid>
      <w:tr>
        <w:trPr>
          <w:trHeight w:val="1" w:hRule="atLeast"/>
          <w:jc w:val="left"/>
        </w:trPr>
        <w:tc>
          <w:tcPr>
            <w:tcW w:w="9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TITULAÇÃO </w:t>
            </w:r>
          </w:p>
        </w:tc>
      </w:tr>
      <w:tr>
        <w:trPr>
          <w:trHeight w:val="1" w:hRule="atLeast"/>
          <w:jc w:val="left"/>
        </w:trPr>
        <w:tc>
          <w:tcPr>
            <w:tcW w:w="9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Titulação:   (     ) Doutorado</w:t>
            </w:r>
          </w:p>
          <w:p>
            <w:pPr>
              <w:spacing w:before="0" w:after="160" w:line="259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                 (     ) Mestrado</w:t>
            </w:r>
          </w:p>
          <w:p>
            <w:pPr>
              <w:spacing w:before="0" w:after="160" w:line="259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                 (     ) Pós-Graduação </w:t>
            </w:r>
          </w:p>
          <w:p>
            <w:pPr>
              <w:spacing w:before="0" w:after="160" w:line="259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                 (    ) Graduação </w:t>
            </w:r>
          </w:p>
          <w:p>
            <w:pPr>
              <w:spacing w:before="0" w:after="160" w:line="259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                 (    ) Técnico em Enfermagem</w:t>
            </w:r>
          </w:p>
          <w:p>
            <w:pPr>
              <w:spacing w:before="0" w:after="160" w:line="259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                 (    )  Curso de Ensino Médio na Área de Atuação com Registro no Órgão Fiscalizador </w:t>
            </w:r>
          </w:p>
        </w:tc>
      </w:tr>
    </w:tbl>
    <w:p>
      <w:pPr>
        <w:spacing w:before="0" w:after="16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2- Documentos apresentados:</w:t>
      </w:r>
    </w:p>
    <w:p>
      <w:pPr>
        <w:spacing w:before="0" w:after="16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 Cópia da identidade (RG):  (      ) Sim (        ) Não </w:t>
      </w:r>
    </w:p>
    <w:p>
      <w:pPr>
        <w:spacing w:before="0" w:after="16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 Cópia certificado de Conclusão do Ensino Médio na Área de Atuação:  (      ) Sim (        ) Não </w:t>
      </w:r>
    </w:p>
    <w:p>
      <w:pPr>
        <w:spacing w:before="0" w:after="16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 Cópia certificado de Técnico em Enfermagem:  (      ) Sim (        ) Não </w:t>
      </w:r>
    </w:p>
    <w:p>
      <w:pPr>
        <w:spacing w:before="0" w:after="16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 Cópia certificado de Graduação:  (      ) Sim (        ) Não </w:t>
      </w:r>
    </w:p>
    <w:p>
      <w:pPr>
        <w:spacing w:before="0" w:after="16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 Cópia certificado de Pós Graduação:  (      ) Sim (        ) Não </w:t>
      </w:r>
    </w:p>
    <w:p>
      <w:pPr>
        <w:spacing w:before="0" w:after="16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 Cópia certificado de Mestrado:  (      ) Sim (        ) Não </w:t>
      </w:r>
    </w:p>
    <w:p>
      <w:pPr>
        <w:spacing w:before="0" w:after="16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 Cópia certificado de Doutorado:  (      ) Sim (        ) Não </w:t>
      </w:r>
    </w:p>
    <w:p>
      <w:pPr>
        <w:spacing w:before="0" w:after="16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 Cópia Carteira de Registro no Conselho: (      ) Sim (        ) Não</w:t>
      </w:r>
    </w:p>
    <w:p>
      <w:pPr>
        <w:spacing w:before="0" w:after="16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 Foto 3x4: (      ) Sim (        ) Não</w:t>
      </w:r>
    </w:p>
    <w:p>
      <w:pPr>
        <w:spacing w:before="0" w:after="16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 Comprovante de Tempo de Serviço na área especifica: (      ) Sim (        ) Não  </w:t>
      </w:r>
    </w:p>
    <w:p>
      <w:pPr>
        <w:numPr>
          <w:ilvl w:val="0"/>
          <w:numId w:val="115"/>
        </w:numPr>
        <w:spacing w:before="0" w:after="160" w:line="240"/>
        <w:ind w:right="0" w:left="1368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Quantidade de Documentos Comprobatórios ________________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DECLARO ESTAR CIENTE QUE:</w:t>
      </w:r>
    </w:p>
    <w:p>
      <w:pPr>
        <w:numPr>
          <w:ilvl w:val="0"/>
          <w:numId w:val="117"/>
        </w:numPr>
        <w:spacing w:before="0" w:after="160" w:line="259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Que a atuação será junto ao centro de atendimento para enfrentamento á COVID-19, QUE não pertenço ao Grupo de Risco da COVID-19 e que estou apto para exercer as referidas funções; </w:t>
      </w:r>
    </w:p>
    <w:p>
      <w:pPr>
        <w:numPr>
          <w:ilvl w:val="0"/>
          <w:numId w:val="117"/>
        </w:numPr>
        <w:spacing w:before="0" w:after="160" w:line="259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O Candidato é responsável pela exatidão e veracidade das informações prestadas no requerimento de inscrição, arcando com as consequências de eventuais erros e/ou do não preenchimento de qualquer campo; </w:t>
      </w:r>
    </w:p>
    <w:p>
      <w:pPr>
        <w:numPr>
          <w:ilvl w:val="0"/>
          <w:numId w:val="117"/>
        </w:numPr>
        <w:spacing w:before="0" w:after="160" w:line="259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 A inscrição deverá ser efetuada pelo candidato ou por procurador devidamente constituído por instrumento de Procuração Pública ou Particular, sendo que neste caso, a assinatura do candidato/outorgante deverá estar reconhecida em cartório.</w:t>
      </w:r>
    </w:p>
    <w:p>
      <w:pPr>
        <w:numPr>
          <w:ilvl w:val="0"/>
          <w:numId w:val="117"/>
        </w:numPr>
        <w:spacing w:before="0" w:after="160" w:line="259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 A inscrição no processo seletivo implica, desde logo, o reconhecimento e a tácita aceitação, pelo candidato, das condições estabelecidas.</w:t>
      </w:r>
    </w:p>
    <w:p>
      <w:pPr>
        <w:numPr>
          <w:ilvl w:val="0"/>
          <w:numId w:val="117"/>
        </w:numPr>
        <w:spacing w:before="0" w:after="160" w:line="259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 Não será admitida, sob nenhuma hipótese, complementação documental fora do prazo de inscrição. 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40"/>
        <w:ind w:right="0" w:left="36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Bandeirante- SC, ______ de _________________  de  2020.</w:t>
      </w:r>
    </w:p>
    <w:p>
      <w:pPr>
        <w:spacing w:before="0" w:after="160" w:line="240"/>
        <w:ind w:right="0" w:left="36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40"/>
        <w:ind w:right="0" w:left="36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Assinatura do Candidato:___________________________________________________</w:t>
      </w:r>
    </w:p>
    <w:p>
      <w:pPr>
        <w:spacing w:before="0" w:after="160" w:line="240"/>
        <w:ind w:right="0" w:left="36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40"/>
        <w:ind w:right="0" w:left="36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Assinatura pelo responsável pela inscrição:_____________________________________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15">
    <w:abstractNumId w:val="6"/>
  </w:num>
  <w:num w:numId="1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diariomunicipal.sc.gov.br/" Id="docRId3" Type="http://schemas.openxmlformats.org/officeDocument/2006/relationships/hyperlink" /><Relationship TargetMode="External" Target="http://www.diariomunicipal.sc.gov.br/" Id="docRId7" Type="http://schemas.openxmlformats.org/officeDocument/2006/relationships/hyperlink" /><Relationship TargetMode="External" Target="http://www.bandeirante.sc.gov.br/" Id="docRId0" Type="http://schemas.openxmlformats.org/officeDocument/2006/relationships/hyperlink" /><Relationship Target="numbering.xml" Id="docRId10" Type="http://schemas.openxmlformats.org/officeDocument/2006/relationships/numbering" /><Relationship TargetMode="External" Target="http://www.bandeirante.sc.gov.br/" Id="docRId2" Type="http://schemas.openxmlformats.org/officeDocument/2006/relationships/hyperlink" /><Relationship TargetMode="External" Target="http://www.bandeirante.sc.gov.br/" Id="docRId4" Type="http://schemas.openxmlformats.org/officeDocument/2006/relationships/hyperlink" /><Relationship TargetMode="External" Target="http://www.bandeirante.sc.gov.br/" Id="docRId6" Type="http://schemas.openxmlformats.org/officeDocument/2006/relationships/hyperlink" /><Relationship TargetMode="External" Target="http://www.bandeirante.sc.gov.br/" Id="docRId8" Type="http://schemas.openxmlformats.org/officeDocument/2006/relationships/hyperlink" /><Relationship TargetMode="External" Target="http://www.diariomunicipal.sc.gov.br/" Id="docRId1" Type="http://schemas.openxmlformats.org/officeDocument/2006/relationships/hyperlink" /><Relationship Target="styles.xml" Id="docRId11" Type="http://schemas.openxmlformats.org/officeDocument/2006/relationships/styles" /><Relationship TargetMode="External" Target="http://www.diariomunicipal.sc.gov.br/" Id="docRId5" Type="http://schemas.openxmlformats.org/officeDocument/2006/relationships/hyperlink" /><Relationship TargetMode="External" Target="http://www.diariomunicipal.sc.gov.br/" Id="docRId9" Type="http://schemas.openxmlformats.org/officeDocument/2006/relationships/hyperlink" /></Relationships>
</file>