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w:t>
      </w:r>
      <w:r w:rsidR="0058633B">
        <w:rPr>
          <w:rFonts w:eastAsia="Arial Unicode MS"/>
          <w:b/>
          <w:sz w:val="24"/>
          <w:szCs w:val="24"/>
        </w:rPr>
        <w:t xml:space="preserve"> LICITATÓRIO</w:t>
      </w:r>
      <w:r w:rsidRPr="002A3B01">
        <w:rPr>
          <w:rFonts w:eastAsia="Arial Unicode MS"/>
          <w:b/>
          <w:sz w:val="24"/>
          <w:szCs w:val="24"/>
        </w:rPr>
        <w:t xml:space="preserve"> Nº</w:t>
      </w:r>
      <w:r w:rsidR="00CB4713" w:rsidRPr="002A3B01">
        <w:rPr>
          <w:rFonts w:eastAsia="Arial Unicode MS"/>
          <w:b/>
          <w:sz w:val="24"/>
          <w:szCs w:val="24"/>
        </w:rPr>
        <w:t xml:space="preserve">. </w:t>
      </w:r>
      <w:r w:rsidR="0058633B">
        <w:rPr>
          <w:rFonts w:eastAsia="Arial Unicode MS"/>
          <w:b/>
          <w:sz w:val="24"/>
          <w:szCs w:val="24"/>
        </w:rPr>
        <w:t>74/2017</w:t>
      </w:r>
    </w:p>
    <w:p w:rsidR="004E24F3" w:rsidRPr="002A3B01" w:rsidRDefault="004E24F3" w:rsidP="000C6C5E">
      <w:pPr>
        <w:spacing w:after="240"/>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58633B">
        <w:rPr>
          <w:rFonts w:eastAsia="Arial Unicode MS"/>
          <w:b/>
          <w:sz w:val="24"/>
          <w:szCs w:val="24"/>
        </w:rPr>
        <w:t>47/2017</w:t>
      </w: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Município de Bandeirante - SC</w:t>
      </w:r>
      <w:r w:rsidRPr="002A3B01">
        <w:rPr>
          <w:sz w:val="24"/>
          <w:szCs w:val="24"/>
        </w:rPr>
        <w:t xml:space="preserve">, pessoa jurídica de direito publico interno, neste ato representado pelo Prefeito Municipal Senhor </w:t>
      </w:r>
      <w:r w:rsidR="00485D9F">
        <w:rPr>
          <w:b/>
          <w:bCs/>
          <w:sz w:val="24"/>
          <w:szCs w:val="24"/>
        </w:rPr>
        <w:t>CELSO BIEGELMEIER</w:t>
      </w:r>
      <w:r w:rsidRPr="002A3B01">
        <w:rPr>
          <w:b/>
          <w:bCs/>
          <w:sz w:val="24"/>
          <w:szCs w:val="24"/>
        </w:rPr>
        <w:t>,</w:t>
      </w:r>
      <w:r w:rsidRPr="002A3B01">
        <w:rPr>
          <w:sz w:val="24"/>
          <w:szCs w:val="24"/>
        </w:rPr>
        <w:t xml:space="preserve"> torna público para conhecimento dos interessados, que fará realizar licitação na modalidade de </w:t>
      </w:r>
      <w:r w:rsidRPr="002A3B01">
        <w:rPr>
          <w:b/>
          <w:sz w:val="24"/>
          <w:szCs w:val="24"/>
        </w:rPr>
        <w:t>PREGÃO PRESENCIAL</w:t>
      </w:r>
      <w:r w:rsidR="00C030AE">
        <w:rPr>
          <w:b/>
          <w:sz w:val="24"/>
          <w:szCs w:val="24"/>
        </w:rPr>
        <w:t xml:space="preserve"> EXCLUSIVO PARA MICROEMPRESAS E EMPRESAS DE PEQUENO PORTE</w:t>
      </w:r>
      <w:r w:rsidRPr="002A3B01">
        <w:rPr>
          <w:b/>
          <w:sz w:val="24"/>
          <w:szCs w:val="24"/>
        </w:rPr>
        <w:t>,</w:t>
      </w:r>
      <w:r w:rsidRPr="002A3B01">
        <w:rPr>
          <w:sz w:val="24"/>
          <w:szCs w:val="24"/>
        </w:rPr>
        <w:t xml:space="preserve"> </w:t>
      </w:r>
      <w:r w:rsidRPr="002A3B01">
        <w:rPr>
          <w:b/>
          <w:sz w:val="24"/>
          <w:szCs w:val="24"/>
        </w:rPr>
        <w:t xml:space="preserve">TIPO MENOR PREÇO </w:t>
      </w:r>
      <w:r w:rsidR="00CD1370" w:rsidRPr="002A3B01">
        <w:rPr>
          <w:b/>
          <w:sz w:val="24"/>
          <w:szCs w:val="24"/>
        </w:rPr>
        <w:t xml:space="preserve">POR </w:t>
      </w:r>
      <w:proofErr w:type="gramStart"/>
      <w:r w:rsidR="0058633B">
        <w:rPr>
          <w:b/>
          <w:sz w:val="24"/>
          <w:szCs w:val="24"/>
        </w:rPr>
        <w:t>LOTE</w:t>
      </w:r>
      <w:r w:rsidR="00C029F9" w:rsidRPr="002A3B01">
        <w:rPr>
          <w:b/>
          <w:sz w:val="24"/>
          <w:szCs w:val="24"/>
        </w:rPr>
        <w:t>,</w:t>
      </w:r>
      <w:r w:rsidRPr="002A3B01">
        <w:rPr>
          <w:sz w:val="24"/>
          <w:szCs w:val="24"/>
        </w:rPr>
        <w:t xml:space="preserve"> no dia </w:t>
      </w:r>
      <w:r w:rsidR="0058633B">
        <w:rPr>
          <w:b/>
          <w:sz w:val="24"/>
          <w:szCs w:val="24"/>
        </w:rPr>
        <w:t>22</w:t>
      </w:r>
      <w:r w:rsidR="00485D9F">
        <w:rPr>
          <w:b/>
          <w:sz w:val="24"/>
          <w:szCs w:val="24"/>
        </w:rPr>
        <w:t xml:space="preserve"> de </w:t>
      </w:r>
      <w:r w:rsidR="00C030AE">
        <w:rPr>
          <w:b/>
          <w:sz w:val="24"/>
          <w:szCs w:val="24"/>
        </w:rPr>
        <w:t>agosto</w:t>
      </w:r>
      <w:r w:rsidR="00485D9F">
        <w:rPr>
          <w:b/>
          <w:sz w:val="24"/>
          <w:szCs w:val="24"/>
        </w:rPr>
        <w:t xml:space="preserve"> </w:t>
      </w:r>
      <w:r w:rsidRPr="002A3B01">
        <w:rPr>
          <w:b/>
          <w:sz w:val="24"/>
          <w:szCs w:val="24"/>
        </w:rPr>
        <w:t xml:space="preserve">de </w:t>
      </w:r>
      <w:r w:rsidR="00485D9F">
        <w:rPr>
          <w:b/>
          <w:sz w:val="24"/>
          <w:szCs w:val="24"/>
        </w:rPr>
        <w:t>2017</w:t>
      </w:r>
      <w:r w:rsidR="0003130B" w:rsidRPr="002A3B01">
        <w:rPr>
          <w:sz w:val="24"/>
          <w:szCs w:val="24"/>
        </w:rPr>
        <w:t>, observada</w:t>
      </w:r>
      <w:proofErr w:type="gramEnd"/>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w:t>
      </w:r>
      <w:r w:rsidR="00C030AE">
        <w:rPr>
          <w:sz w:val="24"/>
          <w:szCs w:val="24"/>
        </w:rPr>
        <w:t xml:space="preserve"> e Lei Complementar 123/2016,</w:t>
      </w:r>
      <w:r w:rsidRPr="002A3B01">
        <w:rPr>
          <w:sz w:val="24"/>
          <w:szCs w:val="24"/>
        </w:rPr>
        <w:t xml:space="preserve">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dia </w:t>
      </w:r>
      <w:r w:rsidR="0058633B">
        <w:rPr>
          <w:b/>
          <w:sz w:val="24"/>
          <w:szCs w:val="24"/>
        </w:rPr>
        <w:t>22</w:t>
      </w:r>
      <w:r w:rsidR="00C030AE">
        <w:rPr>
          <w:b/>
          <w:sz w:val="24"/>
          <w:szCs w:val="24"/>
        </w:rPr>
        <w:t xml:space="preserve"> </w:t>
      </w:r>
      <w:r w:rsidR="00485D9F">
        <w:rPr>
          <w:b/>
          <w:sz w:val="24"/>
          <w:szCs w:val="24"/>
        </w:rPr>
        <w:t xml:space="preserve">de </w:t>
      </w:r>
      <w:r w:rsidR="00C030AE">
        <w:rPr>
          <w:b/>
          <w:sz w:val="24"/>
          <w:szCs w:val="24"/>
        </w:rPr>
        <w:t>agosto</w:t>
      </w:r>
      <w:r w:rsidR="00485D9F">
        <w:rPr>
          <w:b/>
          <w:sz w:val="24"/>
          <w:szCs w:val="24"/>
        </w:rPr>
        <w:t xml:space="preserve"> </w:t>
      </w:r>
      <w:r w:rsidR="00273A82" w:rsidRPr="002A3B01">
        <w:rPr>
          <w:b/>
          <w:sz w:val="24"/>
          <w:szCs w:val="24"/>
        </w:rPr>
        <w:t xml:space="preserve">de </w:t>
      </w:r>
      <w:r w:rsidR="00485D9F">
        <w:rPr>
          <w:b/>
          <w:sz w:val="24"/>
          <w:szCs w:val="24"/>
        </w:rPr>
        <w:t>2017</w:t>
      </w:r>
      <w:r w:rsidRPr="002A3B01">
        <w:rPr>
          <w:sz w:val="24"/>
          <w:szCs w:val="24"/>
        </w:rPr>
        <w:t xml:space="preserve">, com inicio </w:t>
      </w:r>
      <w:r w:rsidR="000E2123" w:rsidRPr="002A3B01">
        <w:rPr>
          <w:sz w:val="24"/>
          <w:szCs w:val="24"/>
        </w:rPr>
        <w:t>às</w:t>
      </w:r>
      <w:r w:rsidRPr="002A3B01">
        <w:rPr>
          <w:sz w:val="24"/>
          <w:szCs w:val="24"/>
        </w:rPr>
        <w:t xml:space="preserve"> </w:t>
      </w:r>
      <w:r w:rsidR="00B24826" w:rsidRPr="002A3B01">
        <w:rPr>
          <w:b/>
          <w:sz w:val="24"/>
          <w:szCs w:val="24"/>
        </w:rPr>
        <w:t>08h</w:t>
      </w:r>
      <w:r w:rsidR="00187432">
        <w:rPr>
          <w:b/>
          <w:sz w:val="24"/>
          <w:szCs w:val="24"/>
        </w:rPr>
        <w:t>30</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08</w:t>
      </w:r>
      <w:r w:rsidR="00172A08" w:rsidRPr="002A3B01">
        <w:rPr>
          <w:b/>
          <w:sz w:val="24"/>
          <w:szCs w:val="24"/>
        </w:rPr>
        <w:t>h</w:t>
      </w:r>
      <w:r w:rsidR="00187432">
        <w:rPr>
          <w:b/>
          <w:sz w:val="24"/>
          <w:szCs w:val="24"/>
        </w:rPr>
        <w:t>15</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924D9C">
      <w:pPr>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58633B" w:rsidRPr="0058633B">
        <w:rPr>
          <w:b/>
          <w:sz w:val="24"/>
          <w:szCs w:val="24"/>
        </w:rPr>
        <w:t>AQUISIÇÃO DE TROFÉUS E MEDALHAS COM ENTREGA IMEDIATA, PARA A PREMIAÇÃO DO CAMPEONATO MUNICIPAL DE FUTSAL, CATEGORIAS VET</w:t>
      </w:r>
      <w:r w:rsidR="0058633B">
        <w:rPr>
          <w:b/>
          <w:sz w:val="24"/>
          <w:szCs w:val="24"/>
        </w:rPr>
        <w:t xml:space="preserve">ERANO, FEMININO, LIVRE E </w:t>
      </w:r>
      <w:proofErr w:type="gramStart"/>
      <w:r w:rsidR="0058633B">
        <w:rPr>
          <w:b/>
          <w:sz w:val="24"/>
          <w:szCs w:val="24"/>
        </w:rPr>
        <w:t>SUB-16</w:t>
      </w:r>
      <w:proofErr w:type="gramEnd"/>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D9174D" w:rsidRDefault="00D9174D" w:rsidP="00924D9C">
      <w:pPr>
        <w:jc w:val="both"/>
        <w:rPr>
          <w:sz w:val="24"/>
          <w:szCs w:val="24"/>
        </w:rPr>
      </w:pPr>
    </w:p>
    <w:p w:rsidR="0058633B" w:rsidRPr="0058633B" w:rsidRDefault="0058633B" w:rsidP="0058633B">
      <w:pPr>
        <w:tabs>
          <w:tab w:val="left" w:pos="426"/>
        </w:tabs>
        <w:jc w:val="both"/>
        <w:rPr>
          <w:color w:val="000000"/>
          <w:sz w:val="24"/>
        </w:rPr>
      </w:pPr>
      <w:r w:rsidRPr="0058633B">
        <w:rPr>
          <w:color w:val="000000"/>
          <w:sz w:val="24"/>
        </w:rPr>
        <w:t>1.</w:t>
      </w:r>
      <w:r>
        <w:rPr>
          <w:color w:val="000000"/>
          <w:sz w:val="24"/>
        </w:rPr>
        <w:t>2</w:t>
      </w:r>
      <w:r w:rsidRPr="0058633B">
        <w:rPr>
          <w:color w:val="000000"/>
          <w:sz w:val="24"/>
        </w:rPr>
        <w:t xml:space="preserve"> – Os custos para o transporte, referentes a integra serão de responsabilidade da empresa vencedora.</w:t>
      </w:r>
    </w:p>
    <w:p w:rsidR="0058633B" w:rsidRPr="0058633B" w:rsidRDefault="0058633B" w:rsidP="0058633B">
      <w:pPr>
        <w:tabs>
          <w:tab w:val="left" w:pos="426"/>
        </w:tabs>
        <w:jc w:val="both"/>
        <w:rPr>
          <w:color w:val="000000"/>
          <w:sz w:val="24"/>
        </w:rPr>
      </w:pPr>
      <w:r>
        <w:rPr>
          <w:color w:val="000000"/>
          <w:sz w:val="24"/>
        </w:rPr>
        <w:t>1.3</w:t>
      </w:r>
      <w:r w:rsidRPr="0058633B">
        <w:rPr>
          <w:color w:val="000000"/>
          <w:sz w:val="24"/>
        </w:rPr>
        <w:t xml:space="preserve"> – Os itens supramencionados correspondem com as descrições, especificadas no Anexo I, que a empresa vencedora deverá fornecer, estabelecidas as quantidades no edital, e conforme a solicitação da secretaria de Educação, Esporte e Turismo.</w:t>
      </w:r>
    </w:p>
    <w:p w:rsidR="0058633B" w:rsidRPr="0058633B" w:rsidRDefault="0058633B" w:rsidP="0058633B">
      <w:pPr>
        <w:tabs>
          <w:tab w:val="left" w:pos="426"/>
        </w:tabs>
        <w:jc w:val="both"/>
        <w:rPr>
          <w:b/>
          <w:color w:val="000000"/>
          <w:sz w:val="24"/>
        </w:rPr>
      </w:pPr>
      <w:r>
        <w:rPr>
          <w:b/>
          <w:color w:val="000000"/>
          <w:sz w:val="24"/>
        </w:rPr>
        <w:t>1.4</w:t>
      </w:r>
      <w:r w:rsidRPr="0058633B">
        <w:rPr>
          <w:b/>
          <w:color w:val="000000"/>
          <w:sz w:val="24"/>
        </w:rPr>
        <w:t xml:space="preserve"> – Os produtos devem ser entregues no máximo em cinco dias úteis após solicitação. </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2E66FC" w:rsidRDefault="002E66FC" w:rsidP="00EA3A83">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587A06" w:rsidRPr="002A3B01" w:rsidRDefault="00B84C28" w:rsidP="00587A06">
      <w:pPr>
        <w:spacing w:before="240"/>
        <w:jc w:val="center"/>
        <w:rPr>
          <w:b/>
          <w:sz w:val="24"/>
          <w:szCs w:val="24"/>
        </w:rPr>
      </w:pPr>
      <w:r w:rsidRPr="002A3B01">
        <w:rPr>
          <w:b/>
          <w:sz w:val="24"/>
          <w:szCs w:val="24"/>
        </w:rPr>
        <w:t>3 - DA APRESENTAÇÃO DOS ENVELOPES</w:t>
      </w:r>
    </w:p>
    <w:p w:rsidR="009F7A48" w:rsidRPr="002A3B01" w:rsidRDefault="00D32CF8" w:rsidP="00D32CF8">
      <w:pPr>
        <w:jc w:val="both"/>
        <w:rPr>
          <w:sz w:val="24"/>
          <w:szCs w:val="24"/>
        </w:rPr>
      </w:pPr>
      <w:r w:rsidRPr="002A3B01">
        <w:rPr>
          <w:sz w:val="24"/>
          <w:szCs w:val="24"/>
        </w:rPr>
        <w:lastRenderedPageBreak/>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58633B">
        <w:rPr>
          <w:b/>
          <w:sz w:val="24"/>
          <w:szCs w:val="24"/>
        </w:rPr>
        <w:t>74/2017</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58633B">
        <w:rPr>
          <w:b/>
          <w:sz w:val="24"/>
          <w:szCs w:val="24"/>
        </w:rPr>
        <w:t>47/2017</w:t>
      </w:r>
    </w:p>
    <w:p w:rsidR="00B84C28" w:rsidRPr="002A3B01" w:rsidRDefault="00B84C28" w:rsidP="009F7A48">
      <w:pPr>
        <w:ind w:firstLine="284"/>
        <w:jc w:val="both"/>
        <w:rPr>
          <w:b/>
          <w:sz w:val="24"/>
          <w:szCs w:val="24"/>
        </w:rPr>
      </w:pPr>
      <w:r w:rsidRPr="002A3B01">
        <w:rPr>
          <w:b/>
          <w:sz w:val="24"/>
          <w:szCs w:val="24"/>
        </w:rPr>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58633B">
        <w:rPr>
          <w:b/>
          <w:sz w:val="24"/>
          <w:szCs w:val="24"/>
        </w:rPr>
        <w:t>74/2017</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58633B">
        <w:rPr>
          <w:b/>
          <w:sz w:val="24"/>
          <w:szCs w:val="24"/>
        </w:rPr>
        <w:t>47/2017</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C030AE" w:rsidP="00AF7884">
      <w:pPr>
        <w:jc w:val="center"/>
        <w:rPr>
          <w:rFonts w:eastAsia="Arial Unicode MS"/>
          <w:b/>
          <w:bCs/>
          <w:sz w:val="24"/>
          <w:szCs w:val="24"/>
        </w:rPr>
      </w:pPr>
      <w:r>
        <w:rPr>
          <w:rFonts w:eastAsia="Arial Unicode MS"/>
          <w:b/>
          <w:bCs/>
          <w:sz w:val="24"/>
          <w:szCs w:val="24"/>
        </w:rPr>
        <w:t>04</w:t>
      </w:r>
      <w:r w:rsidR="00AF7884" w:rsidRPr="002A3B01">
        <w:rPr>
          <w:rFonts w:eastAsia="Arial Unicode MS"/>
          <w:b/>
          <w:bCs/>
          <w:sz w:val="24"/>
          <w:szCs w:val="24"/>
        </w:rPr>
        <w:t xml:space="preserve"> - CREDENCIAMENTO</w:t>
      </w:r>
    </w:p>
    <w:p w:rsidR="00AF7884" w:rsidRPr="002A3B01" w:rsidRDefault="00C030AE" w:rsidP="00AF7884">
      <w:pPr>
        <w:jc w:val="both"/>
        <w:rPr>
          <w:rFonts w:eastAsia="Arial Unicode MS"/>
          <w:b/>
          <w:bCs/>
          <w:color w:val="FF0000"/>
          <w:sz w:val="24"/>
          <w:szCs w:val="24"/>
        </w:rPr>
      </w:pPr>
      <w:r>
        <w:rPr>
          <w:rFonts w:eastAsia="Arial Unicode MS"/>
          <w:sz w:val="24"/>
          <w:szCs w:val="24"/>
        </w:rPr>
        <w:t>4</w:t>
      </w:r>
      <w:r w:rsidR="00AF7884" w:rsidRPr="002A3B01">
        <w:rPr>
          <w:rFonts w:eastAsia="Arial Unicode MS"/>
          <w:sz w:val="24"/>
          <w:szCs w:val="24"/>
        </w:rPr>
        <w:t xml:space="preserve">.1 - </w:t>
      </w:r>
      <w:r w:rsidR="00AF7884" w:rsidRPr="002A3B01">
        <w:rPr>
          <w:rFonts w:eastAsia="Arial Unicode MS"/>
          <w:b/>
          <w:bCs/>
          <w:sz w:val="24"/>
          <w:szCs w:val="24"/>
        </w:rPr>
        <w:t>O C</w:t>
      </w:r>
      <w:r w:rsidR="00691EFF" w:rsidRPr="002A3B01">
        <w:rPr>
          <w:rFonts w:eastAsia="Arial Unicode MS"/>
          <w:b/>
          <w:bCs/>
          <w:sz w:val="24"/>
          <w:szCs w:val="24"/>
        </w:rPr>
        <w:t>redenciamento da</w:t>
      </w:r>
      <w:r w:rsidR="00E822A2">
        <w:rPr>
          <w:rFonts w:eastAsia="Arial Unicode MS"/>
          <w:b/>
          <w:bCs/>
          <w:sz w:val="24"/>
          <w:szCs w:val="24"/>
        </w:rPr>
        <w:t>r-se-á até às 08h</w:t>
      </w:r>
      <w:r w:rsidR="00187432">
        <w:rPr>
          <w:rFonts w:eastAsia="Arial Unicode MS"/>
          <w:b/>
          <w:bCs/>
          <w:sz w:val="24"/>
          <w:szCs w:val="24"/>
        </w:rPr>
        <w:t>15</w:t>
      </w:r>
      <w:r w:rsidR="00E822A2">
        <w:rPr>
          <w:rFonts w:eastAsia="Arial Unicode MS"/>
          <w:b/>
          <w:bCs/>
          <w:sz w:val="24"/>
          <w:szCs w:val="24"/>
        </w:rPr>
        <w:t xml:space="preserve">min do dia </w:t>
      </w:r>
      <w:r w:rsidR="0058633B">
        <w:rPr>
          <w:rFonts w:eastAsia="Arial Unicode MS"/>
          <w:b/>
          <w:bCs/>
          <w:sz w:val="24"/>
          <w:szCs w:val="24"/>
        </w:rPr>
        <w:t>22</w:t>
      </w:r>
      <w:r w:rsidR="00485D9F">
        <w:rPr>
          <w:rFonts w:eastAsia="Arial Unicode MS"/>
          <w:b/>
          <w:bCs/>
          <w:sz w:val="24"/>
          <w:szCs w:val="24"/>
        </w:rPr>
        <w:t xml:space="preserve"> de </w:t>
      </w:r>
      <w:r w:rsidR="0058633B">
        <w:rPr>
          <w:rFonts w:eastAsia="Arial Unicode MS"/>
          <w:b/>
          <w:bCs/>
          <w:sz w:val="24"/>
          <w:szCs w:val="24"/>
        </w:rPr>
        <w:t>agosto</w:t>
      </w:r>
      <w:r w:rsidR="00187432">
        <w:rPr>
          <w:rFonts w:eastAsia="Arial Unicode MS"/>
          <w:b/>
          <w:bCs/>
          <w:sz w:val="24"/>
          <w:szCs w:val="24"/>
        </w:rPr>
        <w:t xml:space="preserve"> </w:t>
      </w:r>
      <w:r w:rsidR="00AF7884" w:rsidRPr="002A3B01">
        <w:rPr>
          <w:rFonts w:eastAsia="Arial Unicode MS"/>
          <w:b/>
          <w:bCs/>
          <w:sz w:val="24"/>
          <w:szCs w:val="24"/>
        </w:rPr>
        <w:t xml:space="preserve">de </w:t>
      </w:r>
      <w:r w:rsidR="00485D9F">
        <w:rPr>
          <w:rFonts w:eastAsia="Arial Unicode MS"/>
          <w:b/>
          <w:bCs/>
          <w:sz w:val="24"/>
          <w:szCs w:val="24"/>
        </w:rPr>
        <w:t>2017</w:t>
      </w:r>
      <w:r w:rsidR="00AF7884" w:rsidRPr="002A3B01">
        <w:rPr>
          <w:rFonts w:eastAsia="Arial Unicode MS"/>
          <w:b/>
          <w:bCs/>
          <w:sz w:val="24"/>
          <w:szCs w:val="24"/>
        </w:rPr>
        <w:t xml:space="preserve">, </w:t>
      </w:r>
      <w:r w:rsidR="00AF7884"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.2 - A documentação referente ao </w:t>
      </w:r>
      <w:r w:rsidR="00AF7884" w:rsidRPr="002A3B01">
        <w:rPr>
          <w:rFonts w:eastAsia="Arial Unicode MS"/>
          <w:b/>
          <w:bCs/>
          <w:sz w:val="24"/>
          <w:szCs w:val="24"/>
        </w:rPr>
        <w:t>credenciamento</w:t>
      </w:r>
      <w:r w:rsidR="00AF7884" w:rsidRPr="002A3B01">
        <w:rPr>
          <w:rFonts w:eastAsia="Arial Unicode MS"/>
          <w:sz w:val="24"/>
          <w:szCs w:val="24"/>
        </w:rPr>
        <w:t xml:space="preserve"> (</w:t>
      </w:r>
      <w:r w:rsidR="00AF7884" w:rsidRPr="002A3B01">
        <w:rPr>
          <w:rFonts w:eastAsia="Arial Unicode MS"/>
          <w:sz w:val="24"/>
          <w:szCs w:val="24"/>
          <w:u w:val="single"/>
        </w:rPr>
        <w:t>anexo II</w:t>
      </w:r>
      <w:r w:rsidR="00AF7884" w:rsidRPr="002A3B01">
        <w:rPr>
          <w:rFonts w:eastAsia="Arial Unicode MS"/>
          <w:sz w:val="24"/>
          <w:szCs w:val="24"/>
        </w:rPr>
        <w:t xml:space="preserve">) e a </w:t>
      </w:r>
      <w:r w:rsidR="00AF7884" w:rsidRPr="002A3B01">
        <w:rPr>
          <w:rFonts w:eastAsia="Arial Unicode MS"/>
          <w:b/>
          <w:bCs/>
          <w:sz w:val="24"/>
          <w:szCs w:val="24"/>
        </w:rPr>
        <w:t>declaração dos requisitos habilitatórios</w:t>
      </w:r>
      <w:r w:rsidR="00AF7884" w:rsidRPr="002A3B01">
        <w:rPr>
          <w:rFonts w:eastAsia="Arial Unicode MS"/>
          <w:sz w:val="24"/>
          <w:szCs w:val="24"/>
        </w:rPr>
        <w:t xml:space="preserve"> (</w:t>
      </w:r>
      <w:r w:rsidR="00AF7884" w:rsidRPr="002A3B01">
        <w:rPr>
          <w:rFonts w:eastAsia="Arial Unicode MS"/>
          <w:sz w:val="24"/>
          <w:szCs w:val="24"/>
          <w:u w:val="single"/>
        </w:rPr>
        <w:t xml:space="preserve">anexo </w:t>
      </w:r>
      <w:r w:rsidR="00187432">
        <w:rPr>
          <w:rFonts w:eastAsia="Arial Unicode MS"/>
          <w:sz w:val="24"/>
          <w:szCs w:val="24"/>
          <w:u w:val="single"/>
        </w:rPr>
        <w:t>III</w:t>
      </w:r>
      <w:r w:rsidR="00AF7884" w:rsidRPr="002A3B01">
        <w:rPr>
          <w:rFonts w:eastAsia="Arial Unicode MS"/>
          <w:sz w:val="24"/>
          <w:szCs w:val="24"/>
        </w:rPr>
        <w:t xml:space="preserve">) deverão ser apresentados </w:t>
      </w:r>
      <w:r w:rsidR="00AF7884" w:rsidRPr="002A3B01">
        <w:rPr>
          <w:rFonts w:eastAsia="Arial Unicode MS"/>
          <w:b/>
          <w:bCs/>
          <w:sz w:val="24"/>
          <w:szCs w:val="24"/>
        </w:rPr>
        <w:t>fora</w:t>
      </w:r>
      <w:r w:rsidR="00AF7884" w:rsidRPr="002A3B01">
        <w:rPr>
          <w:rFonts w:eastAsia="Arial Unicode MS"/>
          <w:sz w:val="24"/>
          <w:szCs w:val="24"/>
        </w:rPr>
        <w:t xml:space="preserve"> dos envelopes (lei 10.520, art. 4º, parágrafo VI e VII).</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.3 - O credenciamento do representante da licitante deverá ser efetuado da seguinte forma:</w:t>
      </w:r>
    </w:p>
    <w:p w:rsidR="00AF7884" w:rsidRPr="002A3B01" w:rsidRDefault="00C030AE" w:rsidP="00AF7884">
      <w:pPr>
        <w:pStyle w:val="Corpodetexto"/>
        <w:rPr>
          <w:rFonts w:eastAsia="Arial Unicode MS"/>
          <w:sz w:val="24"/>
          <w:szCs w:val="24"/>
        </w:rPr>
      </w:pPr>
      <w:r>
        <w:rPr>
          <w:rFonts w:eastAsia="Arial Unicode MS"/>
          <w:sz w:val="24"/>
          <w:szCs w:val="24"/>
        </w:rPr>
        <w:t>4</w:t>
      </w:r>
      <w:r w:rsidR="00AF7884" w:rsidRPr="002A3B01">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.3.2 - A identificação será realizada, exclusivamente, através da apresentação de documento de identidade.</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.3.3 - </w:t>
      </w:r>
      <w:r w:rsidR="00AF7884" w:rsidRPr="002A3B01">
        <w:rPr>
          <w:rFonts w:eastAsia="Arial Unicode MS"/>
          <w:b/>
          <w:bCs/>
          <w:sz w:val="24"/>
          <w:szCs w:val="24"/>
        </w:rPr>
        <w:t>Se o credenciado for representado diretamente, por meio de dirigente, proprietário, sócio ou assemelhado, deverá apresentar</w:t>
      </w:r>
      <w:r w:rsidR="00AF7884"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Registro comercial, se empresa individual.</w:t>
      </w:r>
    </w:p>
    <w:p w:rsidR="00AF7884" w:rsidRPr="002A3B01" w:rsidRDefault="00C030AE" w:rsidP="00AF7884">
      <w:pPr>
        <w:jc w:val="both"/>
        <w:rPr>
          <w:rFonts w:eastAsia="Arial Unicode MS"/>
          <w:b/>
          <w:bCs/>
          <w:sz w:val="24"/>
          <w:szCs w:val="24"/>
        </w:rPr>
      </w:pPr>
      <w:r>
        <w:rPr>
          <w:rFonts w:eastAsia="Arial Unicode MS"/>
          <w:sz w:val="24"/>
          <w:szCs w:val="24"/>
        </w:rPr>
        <w:lastRenderedPageBreak/>
        <w:t>4</w:t>
      </w:r>
      <w:r w:rsidR="00AF7884" w:rsidRPr="002A3B01">
        <w:rPr>
          <w:rFonts w:eastAsia="Arial Unicode MS"/>
          <w:sz w:val="24"/>
          <w:szCs w:val="24"/>
        </w:rPr>
        <w:t xml:space="preserve">.3.4 - </w:t>
      </w:r>
      <w:r w:rsidR="00AF7884"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Default="00AF7884" w:rsidP="00AF7884">
      <w:pPr>
        <w:jc w:val="both"/>
        <w:rPr>
          <w:rFonts w:eastAsia="Arial Unicode MS"/>
          <w:sz w:val="24"/>
          <w:szCs w:val="24"/>
        </w:rPr>
      </w:pPr>
      <w:r w:rsidRPr="002A3B01">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C030AE" w:rsidRPr="002A3B01" w:rsidRDefault="00C030AE" w:rsidP="00AF7884">
      <w:pPr>
        <w:jc w:val="both"/>
        <w:rPr>
          <w:rFonts w:eastAsia="Arial Unicode MS"/>
          <w:sz w:val="24"/>
          <w:szCs w:val="24"/>
        </w:rPr>
      </w:pPr>
    </w:p>
    <w:p w:rsidR="00C030AE" w:rsidRDefault="00C030AE" w:rsidP="00C030AE">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C030AE" w:rsidRDefault="00C030AE" w:rsidP="00C030AE">
      <w:pPr>
        <w:pStyle w:val="Recuodecorpodetexto"/>
        <w:spacing w:line="276" w:lineRule="auto"/>
        <w:ind w:firstLine="0"/>
        <w:rPr>
          <w:b/>
          <w:sz w:val="24"/>
          <w:szCs w:val="22"/>
        </w:rPr>
      </w:pPr>
    </w:p>
    <w:p w:rsidR="00B84C28" w:rsidRPr="002A3B01" w:rsidRDefault="00B84C28" w:rsidP="00EE7354">
      <w:pPr>
        <w:jc w:val="center"/>
        <w:rPr>
          <w:b/>
          <w:bCs/>
          <w:sz w:val="24"/>
          <w:szCs w:val="24"/>
        </w:rPr>
      </w:pPr>
      <w:r w:rsidRPr="002A3B01">
        <w:rPr>
          <w:b/>
          <w:bCs/>
          <w:sz w:val="24"/>
          <w:szCs w:val="24"/>
        </w:rPr>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B84C28" w:rsidRPr="002A3B01" w:rsidRDefault="00B84C28" w:rsidP="004E24F3">
      <w:pPr>
        <w:jc w:val="both"/>
        <w:rPr>
          <w:color w:val="FF0000"/>
          <w:sz w:val="24"/>
          <w:szCs w:val="24"/>
        </w:rPr>
      </w:pPr>
      <w:r w:rsidRPr="002A3B01">
        <w:rPr>
          <w:sz w:val="24"/>
          <w:szCs w:val="24"/>
        </w:rPr>
        <w:t>a) a proposta deverá ser emitida por computador ou datilografada, redigida com clareza, sem emendas, rasuras, acréscimos ou entrelinhas, devidamente datadas e assinadas e rubricadas todas as suas folhas</w:t>
      </w:r>
      <w:r w:rsidR="00C030AE">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w:t>
      </w:r>
      <w:r w:rsidR="0058633B">
        <w:rPr>
          <w:sz w:val="24"/>
          <w:szCs w:val="24"/>
        </w:rPr>
        <w:t xml:space="preserve"> a marca e</w:t>
      </w:r>
      <w:r w:rsidRPr="002A3B01">
        <w:rPr>
          <w:sz w:val="24"/>
          <w:szCs w:val="24"/>
        </w:rPr>
        <w:t xml:space="preserve">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lastRenderedPageBreak/>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w:t>
      </w:r>
      <w:r w:rsidR="00187432">
        <w:rPr>
          <w:bCs/>
          <w:sz w:val="24"/>
          <w:szCs w:val="24"/>
        </w:rPr>
        <w:t>o</w:t>
      </w:r>
      <w:r w:rsidR="00106748" w:rsidRPr="002A3B01">
        <w:rPr>
          <w:bCs/>
          <w:sz w:val="24"/>
          <w:szCs w:val="24"/>
        </w:rPr>
        <w:t xml:space="preserve"> Pregoeir</w:t>
      </w:r>
      <w:r w:rsidR="00187432">
        <w:rPr>
          <w:bCs/>
          <w:sz w:val="24"/>
          <w:szCs w:val="24"/>
        </w:rPr>
        <w:t>o</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C030AE" w:rsidRDefault="00B84C28" w:rsidP="00311277">
      <w:pPr>
        <w:numPr>
          <w:ilvl w:val="0"/>
          <w:numId w:val="1"/>
        </w:numPr>
        <w:tabs>
          <w:tab w:val="clear" w:pos="720"/>
        </w:tabs>
        <w:ind w:left="142" w:hanging="142"/>
        <w:jc w:val="both"/>
        <w:rPr>
          <w:b/>
          <w:sz w:val="24"/>
          <w:szCs w:val="24"/>
        </w:rPr>
      </w:pPr>
      <w:r w:rsidRPr="002A3B01">
        <w:rPr>
          <w:sz w:val="24"/>
          <w:szCs w:val="24"/>
        </w:rPr>
        <w:t xml:space="preserve">Ato constitutivo, estatuto social em vigor, devidamente registrado, em se tratando de sociedades comerciais, e, no caso de sociedades por ações, acompanhado de documentos de eleição de seus administradores, </w:t>
      </w:r>
      <w:r w:rsidRPr="00C030AE">
        <w:rPr>
          <w:b/>
          <w:sz w:val="24"/>
          <w:szCs w:val="24"/>
        </w:rPr>
        <w:t>(podendo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187432"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187432" w:rsidRPr="00187432" w:rsidRDefault="00187432" w:rsidP="00187432">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187432">
        <w:rPr>
          <w:b/>
          <w:sz w:val="24"/>
          <w:szCs w:val="24"/>
        </w:rPr>
        <w:t>Anexo V</w:t>
      </w:r>
      <w:r w:rsidRPr="00187432">
        <w:rPr>
          <w:sz w:val="24"/>
          <w:szCs w:val="24"/>
        </w:rPr>
        <w:t>);</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C030AE" w:rsidRDefault="00C030AE" w:rsidP="00C030AE">
      <w:pPr>
        <w:ind w:left="142"/>
        <w:jc w:val="both"/>
        <w:rPr>
          <w:sz w:val="24"/>
          <w:szCs w:val="24"/>
        </w:rPr>
      </w:pPr>
    </w:p>
    <w:p w:rsidR="00C030AE" w:rsidRPr="00C030AE" w:rsidRDefault="00C030AE" w:rsidP="00C030AE">
      <w:pPr>
        <w:pStyle w:val="PargrafodaLista"/>
        <w:numPr>
          <w:ilvl w:val="1"/>
          <w:numId w:val="14"/>
        </w:numPr>
        <w:spacing w:after="0"/>
        <w:jc w:val="both"/>
        <w:rPr>
          <w:rFonts w:ascii="Times New Roman" w:hAnsi="Times New Roman"/>
          <w:sz w:val="24"/>
          <w:szCs w:val="24"/>
        </w:rPr>
      </w:pPr>
      <w:r w:rsidRPr="00C030AE">
        <w:rPr>
          <w:rFonts w:ascii="Times New Roman" w:hAnsi="Times New Roman"/>
          <w:sz w:val="24"/>
          <w:szCs w:val="24"/>
        </w:rPr>
        <w:t xml:space="preserve">– </w:t>
      </w:r>
      <w:r w:rsidRPr="00C030AE">
        <w:rPr>
          <w:rFonts w:ascii="Times New Roman" w:hAnsi="Times New Roman"/>
          <w:b/>
          <w:sz w:val="24"/>
          <w:szCs w:val="24"/>
          <w:u w:val="single"/>
        </w:rPr>
        <w:t>Qualificação Econômico-Financeira</w:t>
      </w:r>
      <w:r w:rsidRPr="00C030AE">
        <w:rPr>
          <w:rFonts w:ascii="Times New Roman" w:hAnsi="Times New Roman"/>
          <w:sz w:val="24"/>
          <w:szCs w:val="24"/>
        </w:rPr>
        <w:t>:</w:t>
      </w:r>
    </w:p>
    <w:p w:rsidR="00C030AE" w:rsidRPr="00C030AE" w:rsidRDefault="00C030AE" w:rsidP="00C030AE">
      <w:pPr>
        <w:numPr>
          <w:ilvl w:val="0"/>
          <w:numId w:val="2"/>
        </w:numPr>
        <w:ind w:left="142" w:hanging="142"/>
        <w:jc w:val="both"/>
        <w:rPr>
          <w:sz w:val="24"/>
          <w:szCs w:val="24"/>
        </w:rPr>
      </w:pPr>
      <w:r w:rsidRPr="00C030AE">
        <w:rPr>
          <w:sz w:val="24"/>
          <w:szCs w:val="24"/>
        </w:rPr>
        <w:t>- Certidão negativa de falência ou concordata expedida pelo distribuidor da sede do licitante, com data não superior a 60 (sessenta) dias, contados da data de apresentação da Proposta.</w:t>
      </w:r>
    </w:p>
    <w:p w:rsidR="00AC2C97" w:rsidRPr="002A3B01" w:rsidRDefault="00AC2C97" w:rsidP="00AC2C97">
      <w:pPr>
        <w:ind w:left="142"/>
        <w:jc w:val="both"/>
        <w:rPr>
          <w:sz w:val="24"/>
          <w:szCs w:val="24"/>
        </w:rPr>
      </w:pPr>
    </w:p>
    <w:p w:rsidR="00B84C28" w:rsidRPr="002A3B01" w:rsidRDefault="00B84C28" w:rsidP="00EB3B13">
      <w:pPr>
        <w:jc w:val="both"/>
        <w:rPr>
          <w:sz w:val="24"/>
          <w:szCs w:val="24"/>
        </w:rPr>
      </w:pPr>
      <w:r w:rsidRPr="002A3B01">
        <w:rPr>
          <w:sz w:val="24"/>
          <w:szCs w:val="24"/>
        </w:rPr>
        <w:t>6.</w:t>
      </w:r>
      <w:r w:rsidR="00C030AE">
        <w:rPr>
          <w:sz w:val="24"/>
          <w:szCs w:val="24"/>
        </w:rPr>
        <w:t>4</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C030AE" w:rsidP="00EB3B13">
      <w:pPr>
        <w:jc w:val="both"/>
        <w:rPr>
          <w:sz w:val="24"/>
          <w:szCs w:val="24"/>
        </w:rPr>
      </w:pPr>
      <w:r>
        <w:rPr>
          <w:sz w:val="24"/>
          <w:szCs w:val="24"/>
        </w:rPr>
        <w:t>6.4</w:t>
      </w:r>
      <w:r w:rsidR="00B84C28" w:rsidRPr="002A3B01">
        <w:rPr>
          <w:sz w:val="24"/>
          <w:szCs w:val="24"/>
        </w:rPr>
        <w:t xml:space="preserve">.1 </w:t>
      </w:r>
      <w:r w:rsidR="00EB3B13" w:rsidRPr="002A3B01">
        <w:rPr>
          <w:bCs/>
          <w:sz w:val="24"/>
          <w:szCs w:val="24"/>
        </w:rPr>
        <w:t>-</w:t>
      </w:r>
      <w:r w:rsidR="00B84C28" w:rsidRPr="002A3B01">
        <w:rPr>
          <w:b/>
          <w:bCs/>
          <w:sz w:val="24"/>
          <w:szCs w:val="24"/>
        </w:rPr>
        <w:t xml:space="preserve"> </w:t>
      </w:r>
      <w:r w:rsidR="00B84C28" w:rsidRPr="002A3B01">
        <w:rPr>
          <w:sz w:val="24"/>
          <w:szCs w:val="24"/>
        </w:rPr>
        <w:t xml:space="preserve">Havendo alguma restrição na comprovação da regularidade fiscal, </w:t>
      </w:r>
      <w:r w:rsidR="00EB3B13" w:rsidRPr="002A3B01">
        <w:rPr>
          <w:sz w:val="24"/>
          <w:szCs w:val="24"/>
        </w:rPr>
        <w:t>a</w:t>
      </w:r>
      <w:r w:rsidR="00B84C28" w:rsidRPr="002A3B01">
        <w:rPr>
          <w:sz w:val="24"/>
          <w:szCs w:val="24"/>
        </w:rPr>
        <w:t xml:space="preserve"> </w:t>
      </w:r>
      <w:r w:rsidR="00B84C28" w:rsidRPr="002A3B01">
        <w:rPr>
          <w:b/>
          <w:bCs/>
          <w:sz w:val="24"/>
          <w:szCs w:val="24"/>
        </w:rPr>
        <w:t xml:space="preserve">microempresa </w:t>
      </w:r>
      <w:r w:rsidR="00B84C28" w:rsidRPr="002A3B01">
        <w:rPr>
          <w:sz w:val="24"/>
          <w:szCs w:val="24"/>
        </w:rPr>
        <w:t xml:space="preserve">ou </w:t>
      </w:r>
      <w:r w:rsidR="00B84C28" w:rsidRPr="002A3B01">
        <w:rPr>
          <w:b/>
          <w:bCs/>
          <w:sz w:val="24"/>
          <w:szCs w:val="24"/>
        </w:rPr>
        <w:t>empresa de pequeno porte</w:t>
      </w:r>
      <w:r w:rsidR="00B84C28" w:rsidRPr="002A3B01">
        <w:rPr>
          <w:sz w:val="24"/>
          <w:szCs w:val="24"/>
        </w:rPr>
        <w:t xml:space="preserve">, nos termos da Lei Complementar nº 123 (art. 42 e 43, § 1º), de </w:t>
      </w:r>
      <w:r w:rsidR="00B84C28" w:rsidRPr="002A3B01">
        <w:rPr>
          <w:sz w:val="24"/>
          <w:szCs w:val="24"/>
        </w:rPr>
        <w:lastRenderedPageBreak/>
        <w:t xml:space="preserve">14/12/2006, será </w:t>
      </w:r>
      <w:proofErr w:type="gramStart"/>
      <w:r w:rsidR="00B84C28" w:rsidRPr="002A3B01">
        <w:rPr>
          <w:sz w:val="24"/>
          <w:szCs w:val="24"/>
        </w:rPr>
        <w:t>assegurado</w:t>
      </w:r>
      <w:proofErr w:type="gramEnd"/>
      <w:r w:rsidR="00B84C28" w:rsidRPr="002A3B01">
        <w:rPr>
          <w:sz w:val="24"/>
          <w:szCs w:val="24"/>
        </w:rPr>
        <w:t xml:space="preserve"> o prazo de </w:t>
      </w:r>
      <w:r w:rsidR="00122AC5" w:rsidRPr="002A3B01">
        <w:rPr>
          <w:sz w:val="24"/>
          <w:szCs w:val="24"/>
        </w:rPr>
        <w:t>0</w:t>
      </w:r>
      <w:r w:rsidR="00257B99" w:rsidRPr="002A3B01">
        <w:rPr>
          <w:b/>
          <w:color w:val="000000"/>
          <w:sz w:val="24"/>
          <w:szCs w:val="24"/>
        </w:rPr>
        <w:t>2 (dois)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2A3B01">
        <w:rPr>
          <w:sz w:val="24"/>
          <w:szCs w:val="24"/>
        </w:rPr>
        <w:t>Pregão.</w:t>
      </w:r>
    </w:p>
    <w:p w:rsidR="00B84C28" w:rsidRPr="002A3B01" w:rsidRDefault="00C030AE" w:rsidP="00DA440F">
      <w:pPr>
        <w:jc w:val="both"/>
        <w:rPr>
          <w:bCs/>
          <w:sz w:val="24"/>
          <w:szCs w:val="24"/>
        </w:rPr>
      </w:pPr>
      <w:r>
        <w:rPr>
          <w:bCs/>
          <w:sz w:val="24"/>
          <w:szCs w:val="24"/>
        </w:rPr>
        <w:t>6.4</w:t>
      </w:r>
      <w:r w:rsidR="00B84C28" w:rsidRPr="002A3B01">
        <w:rPr>
          <w:bCs/>
          <w:sz w:val="24"/>
          <w:szCs w:val="24"/>
        </w:rPr>
        <w:t>.2</w:t>
      </w:r>
      <w:r w:rsidR="00B84C28" w:rsidRPr="002A3B01">
        <w:rPr>
          <w:b/>
          <w:bCs/>
          <w:sz w:val="24"/>
          <w:szCs w:val="24"/>
        </w:rPr>
        <w:t xml:space="preserve"> </w:t>
      </w:r>
      <w:r w:rsidR="00257B99" w:rsidRPr="002A3B01">
        <w:rPr>
          <w:bCs/>
          <w:sz w:val="24"/>
          <w:szCs w:val="24"/>
        </w:rPr>
        <w:t>-</w:t>
      </w:r>
      <w:r w:rsidR="00B84C28" w:rsidRPr="002A3B01">
        <w:rPr>
          <w:b/>
          <w:bCs/>
          <w:sz w:val="24"/>
          <w:szCs w:val="24"/>
        </w:rPr>
        <w:t xml:space="preserve"> </w:t>
      </w:r>
      <w:r w:rsidR="00B84C28" w:rsidRPr="002A3B01">
        <w:rPr>
          <w:sz w:val="24"/>
          <w:szCs w:val="24"/>
        </w:rPr>
        <w:t>A não</w:t>
      </w:r>
      <w:r w:rsidR="00257B99" w:rsidRPr="002A3B01">
        <w:rPr>
          <w:sz w:val="24"/>
          <w:szCs w:val="24"/>
        </w:rPr>
        <w:t xml:space="preserve"> </w:t>
      </w:r>
      <w:r w:rsidR="00B84C28" w:rsidRPr="002A3B01">
        <w:rPr>
          <w:sz w:val="24"/>
          <w:szCs w:val="24"/>
        </w:rPr>
        <w:t xml:space="preserve">regularização da documentação, no prazo e condições disciplinadas </w:t>
      </w:r>
      <w:r w:rsidR="00257B99" w:rsidRPr="002A3B01">
        <w:rPr>
          <w:sz w:val="24"/>
          <w:szCs w:val="24"/>
        </w:rPr>
        <w:t>no</w:t>
      </w:r>
      <w:r w:rsidR="00B84C28" w:rsidRPr="002A3B01">
        <w:rPr>
          <w:sz w:val="24"/>
          <w:szCs w:val="24"/>
        </w:rPr>
        <w:t xml:space="preserve"> subitem</w:t>
      </w:r>
      <w:r w:rsidR="00257B99" w:rsidRPr="002A3B01">
        <w:rPr>
          <w:sz w:val="24"/>
          <w:szCs w:val="24"/>
        </w:rPr>
        <w:t xml:space="preserve"> anterior</w:t>
      </w:r>
      <w:r w:rsidR="00B84C28"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C030AE" w:rsidP="00032B93">
      <w:pPr>
        <w:jc w:val="both"/>
        <w:rPr>
          <w:sz w:val="24"/>
          <w:szCs w:val="24"/>
        </w:rPr>
      </w:pPr>
      <w:r>
        <w:rPr>
          <w:sz w:val="24"/>
          <w:szCs w:val="24"/>
        </w:rPr>
        <w:t>6.5</w:t>
      </w:r>
      <w:r w:rsidR="00B84C28" w:rsidRPr="002A3B01">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C030AE" w:rsidP="00032B93">
      <w:pPr>
        <w:jc w:val="both"/>
        <w:rPr>
          <w:sz w:val="24"/>
          <w:szCs w:val="24"/>
        </w:rPr>
      </w:pPr>
      <w:r>
        <w:rPr>
          <w:sz w:val="24"/>
          <w:szCs w:val="24"/>
        </w:rPr>
        <w:t>6.6</w:t>
      </w:r>
      <w:r w:rsidR="00B84C28" w:rsidRPr="002A3B01">
        <w:rPr>
          <w:sz w:val="24"/>
          <w:szCs w:val="24"/>
        </w:rPr>
        <w:t>. Os envelopes de documentação deste pregão que não forem abertos serão devolvidos para a proponente, no final da sessão.</w:t>
      </w:r>
    </w:p>
    <w:p w:rsidR="002521F8" w:rsidRPr="002A3B01" w:rsidRDefault="002521F8" w:rsidP="00032B93">
      <w:pPr>
        <w:jc w:val="both"/>
        <w:rPr>
          <w:b/>
          <w:sz w:val="24"/>
          <w:szCs w:val="24"/>
        </w:rPr>
      </w:pP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t>7.4</w:t>
      </w:r>
      <w:r w:rsidR="003C7F4C" w:rsidRPr="002A3B01">
        <w:rPr>
          <w:sz w:val="24"/>
          <w:szCs w:val="24"/>
        </w:rPr>
        <w:t xml:space="preserve"> - </w:t>
      </w:r>
      <w:r w:rsidRPr="002A3B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187432">
        <w:rPr>
          <w:sz w:val="24"/>
          <w:szCs w:val="24"/>
        </w:rPr>
        <w:t>o pregoeiro</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lastRenderedPageBreak/>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r w:rsidR="00CB5D84" w:rsidRPr="002A3B01">
        <w:rPr>
          <w:sz w:val="24"/>
          <w:szCs w:val="24"/>
        </w:rPr>
        <w:t>habilitatórios</w:t>
      </w:r>
      <w:r w:rsidRPr="002A3B01">
        <w:rPr>
          <w:sz w:val="24"/>
          <w:szCs w:val="24"/>
        </w:rPr>
        <w:t xml:space="preserve">, </w:t>
      </w:r>
      <w:r w:rsidR="00187432">
        <w:rPr>
          <w:sz w:val="24"/>
          <w:szCs w:val="24"/>
        </w:rPr>
        <w:t>o pregoeiro</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2A3B01">
        <w:rPr>
          <w:sz w:val="24"/>
          <w:szCs w:val="24"/>
        </w:rPr>
        <w:t xml:space="preserve"> </w:t>
      </w:r>
      <w:r w:rsidR="00187432">
        <w:rPr>
          <w:bCs/>
          <w:sz w:val="24"/>
          <w:szCs w:val="24"/>
        </w:rPr>
        <w:t>O pregoeiro</w:t>
      </w:r>
      <w:r w:rsidR="009F7A48" w:rsidRPr="002A3B01">
        <w:rPr>
          <w:sz w:val="24"/>
          <w:szCs w:val="24"/>
        </w:rPr>
        <w:t xml:space="preserve">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w:t>
      </w:r>
      <w:r w:rsidR="00187432">
        <w:rPr>
          <w:sz w:val="24"/>
          <w:szCs w:val="24"/>
        </w:rPr>
        <w:t>o pregoeiro</w:t>
      </w:r>
      <w:r w:rsidRPr="002A3B01">
        <w:rPr>
          <w:sz w:val="24"/>
          <w:szCs w:val="24"/>
        </w:rPr>
        <w:t xml:space="preserve">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r w:rsidR="0060163D" w:rsidRPr="002A3B01">
        <w:rPr>
          <w:sz w:val="24"/>
          <w:szCs w:val="24"/>
        </w:rPr>
        <w:t>habilitatórios</w:t>
      </w:r>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lastRenderedPageBreak/>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t>8.2</w:t>
      </w:r>
      <w:r w:rsidR="003C66E4" w:rsidRPr="002A3B01">
        <w:rPr>
          <w:sz w:val="24"/>
          <w:szCs w:val="24"/>
        </w:rPr>
        <w:t xml:space="preserve"> - </w:t>
      </w:r>
      <w:r w:rsidRPr="002A3B01">
        <w:rPr>
          <w:sz w:val="24"/>
          <w:szCs w:val="24"/>
        </w:rPr>
        <w:t>Havendo divergência entre os valores unitário e total, prevalecerá o UNITÁRIO.</w:t>
      </w:r>
    </w:p>
    <w:p w:rsidR="00B84C28" w:rsidRPr="002A3B01"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O objeto deste PREGÃO será adjudicado, POR MENOR PREÇO POR</w:t>
      </w:r>
      <w:r w:rsidR="00E77EE4" w:rsidRPr="002A3B01">
        <w:rPr>
          <w:sz w:val="24"/>
          <w:szCs w:val="24"/>
        </w:rPr>
        <w:t xml:space="preserve"> </w:t>
      </w:r>
      <w:r w:rsidR="0058633B">
        <w:rPr>
          <w:sz w:val="24"/>
          <w:szCs w:val="24"/>
        </w:rPr>
        <w:t>LOTE</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ser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C030AE">
        <w:rPr>
          <w:sz w:val="24"/>
          <w:szCs w:val="24"/>
        </w:rPr>
        <w:t>dez</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lastRenderedPageBreak/>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MUNICÍPIO DE BANDEIRANTE - SC, para o exercício de </w:t>
      </w:r>
      <w:r w:rsidR="00485D9F">
        <w:rPr>
          <w:sz w:val="24"/>
          <w:szCs w:val="24"/>
        </w:rPr>
        <w:t>2017</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2A3B01" w:rsidTr="00D66863">
        <w:tc>
          <w:tcPr>
            <w:tcW w:w="2127" w:type="dxa"/>
          </w:tcPr>
          <w:p w:rsidR="00F22318" w:rsidRPr="000968C1" w:rsidRDefault="00F22318" w:rsidP="00D25968">
            <w:pPr>
              <w:jc w:val="center"/>
              <w:outlineLvl w:val="0"/>
              <w:rPr>
                <w:b/>
                <w:sz w:val="24"/>
                <w:szCs w:val="24"/>
              </w:rPr>
            </w:pPr>
            <w:r w:rsidRPr="000968C1">
              <w:rPr>
                <w:b/>
                <w:sz w:val="24"/>
                <w:szCs w:val="24"/>
              </w:rPr>
              <w:t>Despesa</w:t>
            </w:r>
          </w:p>
        </w:tc>
        <w:tc>
          <w:tcPr>
            <w:tcW w:w="2268" w:type="dxa"/>
          </w:tcPr>
          <w:p w:rsidR="00F22318" w:rsidRPr="000968C1" w:rsidRDefault="00F22318" w:rsidP="00D25968">
            <w:pPr>
              <w:jc w:val="center"/>
              <w:outlineLvl w:val="0"/>
              <w:rPr>
                <w:b/>
                <w:sz w:val="24"/>
                <w:szCs w:val="24"/>
              </w:rPr>
            </w:pPr>
            <w:r w:rsidRPr="000968C1">
              <w:rPr>
                <w:b/>
                <w:sz w:val="24"/>
                <w:szCs w:val="24"/>
              </w:rPr>
              <w:t>Recursos</w:t>
            </w:r>
          </w:p>
        </w:tc>
        <w:tc>
          <w:tcPr>
            <w:tcW w:w="2551" w:type="dxa"/>
          </w:tcPr>
          <w:p w:rsidR="00F22318" w:rsidRPr="000968C1" w:rsidRDefault="00F22318" w:rsidP="00D25968">
            <w:pPr>
              <w:jc w:val="center"/>
              <w:outlineLvl w:val="0"/>
              <w:rPr>
                <w:b/>
                <w:sz w:val="24"/>
                <w:szCs w:val="24"/>
              </w:rPr>
            </w:pPr>
            <w:r w:rsidRPr="000968C1">
              <w:rPr>
                <w:b/>
                <w:sz w:val="24"/>
                <w:szCs w:val="24"/>
              </w:rPr>
              <w:t>Funcional / Complemento</w:t>
            </w:r>
          </w:p>
        </w:tc>
        <w:tc>
          <w:tcPr>
            <w:tcW w:w="2126" w:type="dxa"/>
          </w:tcPr>
          <w:p w:rsidR="00F22318" w:rsidRPr="000968C1" w:rsidRDefault="00F22318" w:rsidP="00D25968">
            <w:pPr>
              <w:jc w:val="center"/>
              <w:outlineLvl w:val="0"/>
              <w:rPr>
                <w:b/>
                <w:sz w:val="24"/>
                <w:szCs w:val="24"/>
              </w:rPr>
            </w:pPr>
            <w:r w:rsidRPr="000968C1">
              <w:rPr>
                <w:b/>
                <w:sz w:val="24"/>
                <w:szCs w:val="24"/>
              </w:rPr>
              <w:t>Valor Bloqueado</w:t>
            </w:r>
          </w:p>
        </w:tc>
      </w:tr>
      <w:tr w:rsidR="00B24E97" w:rsidRPr="002A3B01" w:rsidTr="00D66863">
        <w:tc>
          <w:tcPr>
            <w:tcW w:w="2127" w:type="dxa"/>
          </w:tcPr>
          <w:p w:rsidR="00B24E97" w:rsidRPr="000968C1" w:rsidRDefault="00525651" w:rsidP="00D25968">
            <w:pPr>
              <w:jc w:val="center"/>
              <w:rPr>
                <w:color w:val="000000"/>
                <w:sz w:val="24"/>
                <w:szCs w:val="24"/>
              </w:rPr>
            </w:pPr>
            <w:r>
              <w:rPr>
                <w:color w:val="000000"/>
                <w:sz w:val="24"/>
                <w:szCs w:val="24"/>
              </w:rPr>
              <w:t>63</w:t>
            </w:r>
          </w:p>
        </w:tc>
        <w:tc>
          <w:tcPr>
            <w:tcW w:w="2268" w:type="dxa"/>
          </w:tcPr>
          <w:p w:rsidR="00B24E97" w:rsidRPr="000968C1" w:rsidRDefault="00B64B21" w:rsidP="00D25968">
            <w:pPr>
              <w:jc w:val="center"/>
              <w:rPr>
                <w:color w:val="000000"/>
                <w:sz w:val="24"/>
                <w:szCs w:val="24"/>
              </w:rPr>
            </w:pPr>
            <w:r w:rsidRPr="000968C1">
              <w:rPr>
                <w:color w:val="000000"/>
                <w:sz w:val="24"/>
                <w:szCs w:val="24"/>
              </w:rPr>
              <w:t>1000</w:t>
            </w:r>
          </w:p>
        </w:tc>
        <w:tc>
          <w:tcPr>
            <w:tcW w:w="2551" w:type="dxa"/>
          </w:tcPr>
          <w:p w:rsidR="00B24E97" w:rsidRPr="000968C1" w:rsidRDefault="00B64B21" w:rsidP="00525651">
            <w:pPr>
              <w:jc w:val="center"/>
              <w:rPr>
                <w:sz w:val="24"/>
                <w:szCs w:val="24"/>
              </w:rPr>
            </w:pPr>
            <w:r w:rsidRPr="000968C1">
              <w:rPr>
                <w:sz w:val="24"/>
                <w:szCs w:val="24"/>
              </w:rPr>
              <w:t>3.3.90.</w:t>
            </w:r>
            <w:r w:rsidR="00525651">
              <w:rPr>
                <w:sz w:val="24"/>
                <w:szCs w:val="24"/>
              </w:rPr>
              <w:t>31.04</w:t>
            </w:r>
          </w:p>
        </w:tc>
        <w:tc>
          <w:tcPr>
            <w:tcW w:w="2126" w:type="dxa"/>
          </w:tcPr>
          <w:p w:rsidR="00B24E97" w:rsidRPr="000968C1" w:rsidRDefault="00525651" w:rsidP="00807CF1">
            <w:pPr>
              <w:jc w:val="center"/>
              <w:rPr>
                <w:sz w:val="24"/>
                <w:szCs w:val="24"/>
              </w:rPr>
            </w:pPr>
            <w:r>
              <w:rPr>
                <w:sz w:val="24"/>
                <w:szCs w:val="24"/>
              </w:rPr>
              <w:t>5.860,20</w:t>
            </w:r>
          </w:p>
        </w:tc>
      </w:tr>
    </w:tbl>
    <w:p w:rsidR="00B84C28" w:rsidRPr="002A3B01" w:rsidRDefault="00B84C28" w:rsidP="008F3072">
      <w:pPr>
        <w:spacing w:before="240"/>
        <w:ind w:left="360" w:hanging="360"/>
        <w:jc w:val="center"/>
        <w:rPr>
          <w:b/>
          <w:sz w:val="24"/>
          <w:szCs w:val="24"/>
        </w:rPr>
      </w:pPr>
      <w:r w:rsidRPr="002A3B01">
        <w:rPr>
          <w:b/>
          <w:bCs/>
          <w:sz w:val="24"/>
          <w:szCs w:val="24"/>
        </w:rPr>
        <w:t>13 - DA FORMA DE ENTREGA DO OBJETO E PRAZOS</w:t>
      </w:r>
      <w:r w:rsidRPr="002A3B01">
        <w:rPr>
          <w:b/>
          <w:sz w:val="24"/>
          <w:szCs w:val="24"/>
        </w:rPr>
        <w:t>:</w:t>
      </w:r>
    </w:p>
    <w:p w:rsidR="00525651" w:rsidRPr="00525651" w:rsidRDefault="00525651" w:rsidP="00525651">
      <w:pPr>
        <w:widowControl w:val="0"/>
        <w:jc w:val="both"/>
        <w:rPr>
          <w:color w:val="000000"/>
          <w:sz w:val="24"/>
        </w:rPr>
      </w:pPr>
      <w:r w:rsidRPr="00525651">
        <w:rPr>
          <w:color w:val="000000"/>
          <w:sz w:val="24"/>
        </w:rPr>
        <w:t>1</w:t>
      </w:r>
      <w:r>
        <w:rPr>
          <w:color w:val="000000"/>
          <w:sz w:val="24"/>
        </w:rPr>
        <w:t>3</w:t>
      </w:r>
      <w:r w:rsidRPr="00525651">
        <w:rPr>
          <w:color w:val="000000"/>
          <w:sz w:val="24"/>
        </w:rPr>
        <w:t xml:space="preserve">.1 – Os produtos licitados deverão ser fornecidos pela empresa vencedora da licitação, conforme a quantidade estabelecida neste ato convocatório, imediatamente após homologação do processo licitatório e assinatura do contrato. </w:t>
      </w:r>
    </w:p>
    <w:p w:rsidR="00525651" w:rsidRPr="0058633B" w:rsidRDefault="00525651" w:rsidP="00525651">
      <w:pPr>
        <w:tabs>
          <w:tab w:val="left" w:pos="426"/>
        </w:tabs>
        <w:jc w:val="both"/>
        <w:rPr>
          <w:color w:val="000000"/>
          <w:sz w:val="24"/>
        </w:rPr>
      </w:pPr>
      <w:r w:rsidRPr="0058633B">
        <w:rPr>
          <w:color w:val="000000"/>
          <w:sz w:val="24"/>
        </w:rPr>
        <w:t>1</w:t>
      </w:r>
      <w:r>
        <w:rPr>
          <w:color w:val="000000"/>
          <w:sz w:val="24"/>
        </w:rPr>
        <w:t>3</w:t>
      </w:r>
      <w:r w:rsidRPr="0058633B">
        <w:rPr>
          <w:color w:val="000000"/>
          <w:sz w:val="24"/>
        </w:rPr>
        <w:t>.</w:t>
      </w:r>
      <w:r>
        <w:rPr>
          <w:color w:val="000000"/>
          <w:sz w:val="24"/>
        </w:rPr>
        <w:t>2</w:t>
      </w:r>
      <w:r w:rsidRPr="0058633B">
        <w:rPr>
          <w:color w:val="000000"/>
          <w:sz w:val="24"/>
        </w:rPr>
        <w:t xml:space="preserve">– Os custos para o transporte, referentes </w:t>
      </w:r>
      <w:proofErr w:type="gramStart"/>
      <w:r w:rsidRPr="0058633B">
        <w:rPr>
          <w:color w:val="000000"/>
          <w:sz w:val="24"/>
        </w:rPr>
        <w:t>a</w:t>
      </w:r>
      <w:proofErr w:type="gramEnd"/>
      <w:r>
        <w:rPr>
          <w:color w:val="000000"/>
          <w:sz w:val="24"/>
        </w:rPr>
        <w:t xml:space="preserve"> e</w:t>
      </w:r>
      <w:r w:rsidRPr="0058633B">
        <w:rPr>
          <w:color w:val="000000"/>
          <w:sz w:val="24"/>
        </w:rPr>
        <w:t>nt</w:t>
      </w:r>
      <w:r>
        <w:rPr>
          <w:color w:val="000000"/>
          <w:sz w:val="24"/>
        </w:rPr>
        <w:t>r</w:t>
      </w:r>
      <w:r w:rsidRPr="0058633B">
        <w:rPr>
          <w:color w:val="000000"/>
          <w:sz w:val="24"/>
        </w:rPr>
        <w:t>ega serão de responsabilidade da empresa vencedora.</w:t>
      </w:r>
    </w:p>
    <w:p w:rsidR="00525651" w:rsidRPr="0058633B" w:rsidRDefault="00525651" w:rsidP="00525651">
      <w:pPr>
        <w:tabs>
          <w:tab w:val="left" w:pos="426"/>
        </w:tabs>
        <w:jc w:val="both"/>
        <w:rPr>
          <w:b/>
          <w:color w:val="000000"/>
          <w:sz w:val="24"/>
        </w:rPr>
      </w:pPr>
      <w:r>
        <w:rPr>
          <w:b/>
          <w:color w:val="000000"/>
          <w:sz w:val="24"/>
        </w:rPr>
        <w:t>1</w:t>
      </w:r>
      <w:r>
        <w:rPr>
          <w:b/>
          <w:color w:val="000000"/>
          <w:sz w:val="24"/>
        </w:rPr>
        <w:t>3</w:t>
      </w:r>
      <w:r>
        <w:rPr>
          <w:b/>
          <w:color w:val="000000"/>
          <w:sz w:val="24"/>
        </w:rPr>
        <w:t>.</w:t>
      </w:r>
      <w:r>
        <w:rPr>
          <w:b/>
          <w:color w:val="000000"/>
          <w:sz w:val="24"/>
        </w:rPr>
        <w:t>3</w:t>
      </w:r>
      <w:r w:rsidRPr="0058633B">
        <w:rPr>
          <w:b/>
          <w:color w:val="000000"/>
          <w:sz w:val="24"/>
        </w:rPr>
        <w:t xml:space="preserve">– Os produtos devem ser entregues no máximo em cinco dias úteis após solicitação. </w:t>
      </w:r>
    </w:p>
    <w:p w:rsidR="00B84C28" w:rsidRDefault="00655107" w:rsidP="00032B93">
      <w:pPr>
        <w:jc w:val="both"/>
        <w:rPr>
          <w:sz w:val="24"/>
          <w:szCs w:val="24"/>
        </w:rPr>
      </w:pPr>
      <w:r w:rsidRPr="002A3B01">
        <w:rPr>
          <w:sz w:val="24"/>
          <w:szCs w:val="24"/>
        </w:rPr>
        <w:t>13.</w:t>
      </w:r>
      <w:r w:rsidR="00525651">
        <w:rPr>
          <w:sz w:val="24"/>
          <w:szCs w:val="24"/>
        </w:rPr>
        <w:t>4</w:t>
      </w:r>
      <w:r w:rsidR="00B84C28" w:rsidRPr="002A3B01">
        <w:rPr>
          <w:sz w:val="24"/>
          <w:szCs w:val="24"/>
        </w:rPr>
        <w:t xml:space="preserve"> </w:t>
      </w:r>
      <w:r w:rsidR="00D25968" w:rsidRPr="002A3B01">
        <w:rPr>
          <w:sz w:val="24"/>
          <w:szCs w:val="24"/>
        </w:rPr>
        <w:t>-</w:t>
      </w:r>
      <w:r w:rsidR="00B84C28" w:rsidRPr="002A3B01">
        <w:rPr>
          <w:sz w:val="24"/>
          <w:szCs w:val="24"/>
        </w:rPr>
        <w:t xml:space="preserve"> Os preços cotados não serão reajustados.</w:t>
      </w:r>
    </w:p>
    <w:p w:rsidR="00B84C28" w:rsidRPr="002A3B01" w:rsidRDefault="00B84C28" w:rsidP="004E24F3">
      <w:pPr>
        <w:pStyle w:val="Ttulo1"/>
        <w:spacing w:before="240"/>
        <w:jc w:val="both"/>
        <w:rPr>
          <w:rFonts w:ascii="Times New Roman" w:hAnsi="Times New Roman"/>
          <w:b/>
          <w:color w:val="auto"/>
          <w:sz w:val="24"/>
          <w:u w:val="none"/>
        </w:rPr>
      </w:pPr>
      <w:r w:rsidRPr="002A3B01">
        <w:rPr>
          <w:rFonts w:ascii="Times New Roman" w:hAnsi="Times New Roman"/>
          <w:b/>
          <w:color w:val="auto"/>
          <w:sz w:val="24"/>
          <w:u w:val="none"/>
        </w:rPr>
        <w:t xml:space="preserve">14 </w:t>
      </w:r>
      <w:r w:rsidR="00976F0B" w:rsidRPr="002A3B01">
        <w:rPr>
          <w:rFonts w:ascii="Times New Roman" w:hAnsi="Times New Roman"/>
          <w:b/>
          <w:color w:val="auto"/>
          <w:sz w:val="24"/>
          <w:u w:val="none"/>
        </w:rPr>
        <w:t>-</w:t>
      </w:r>
      <w:r w:rsidRPr="002A3B01">
        <w:rPr>
          <w:rFonts w:ascii="Times New Roman" w:hAnsi="Times New Roman"/>
          <w:b/>
          <w:color w:val="auto"/>
          <w:sz w:val="24"/>
          <w:u w:val="none"/>
        </w:rPr>
        <w:t xml:space="preserve"> DA FORMA DE PAGAMENTO </w:t>
      </w:r>
    </w:p>
    <w:p w:rsidR="0036324C" w:rsidRPr="002A3B01"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 xml:space="preserve">na conta informada pelo contratado, </w:t>
      </w:r>
      <w:r w:rsidR="007A5506">
        <w:rPr>
          <w:sz w:val="24"/>
          <w:szCs w:val="24"/>
        </w:rPr>
        <w:t>mensalmente</w:t>
      </w:r>
      <w:r w:rsidR="006803BC" w:rsidRPr="002A3B01">
        <w:rPr>
          <w:color w:val="000000"/>
          <w:sz w:val="24"/>
          <w:szCs w:val="24"/>
        </w:rPr>
        <w:t xml:space="preserve">,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2A3B01" w:rsidRDefault="00B84C28" w:rsidP="004E24F3">
      <w:pPr>
        <w:spacing w:before="240"/>
        <w:jc w:val="both"/>
        <w:outlineLvl w:val="0"/>
        <w:rPr>
          <w:b/>
          <w:sz w:val="24"/>
          <w:szCs w:val="24"/>
        </w:rPr>
      </w:pPr>
      <w:r w:rsidRPr="002A3B01">
        <w:rPr>
          <w:b/>
          <w:sz w:val="24"/>
          <w:szCs w:val="24"/>
        </w:rPr>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lastRenderedPageBreak/>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CB791A" w:rsidRPr="002A3B01">
        <w:rPr>
          <w:sz w:val="24"/>
          <w:szCs w:val="24"/>
        </w:rPr>
        <w:t>-</w:t>
      </w:r>
      <w:r w:rsidRPr="002A3B01">
        <w:rPr>
          <w:sz w:val="24"/>
          <w:szCs w:val="24"/>
        </w:rPr>
        <w:t xml:space="preserve"> </w:t>
      </w:r>
      <w:r w:rsidR="00E45C6A" w:rsidRPr="002A3B01">
        <w:rPr>
          <w:sz w:val="24"/>
          <w:szCs w:val="24"/>
        </w:rPr>
        <w:t>Relação dos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187432" w:rsidRPr="002A3B01" w:rsidRDefault="00187432" w:rsidP="00CB791A">
      <w:pPr>
        <w:numPr>
          <w:ilvl w:val="0"/>
          <w:numId w:val="4"/>
        </w:numPr>
        <w:tabs>
          <w:tab w:val="clear" w:pos="720"/>
          <w:tab w:val="num" w:pos="284"/>
        </w:tabs>
        <w:ind w:hanging="720"/>
        <w:jc w:val="both"/>
        <w:rPr>
          <w:sz w:val="24"/>
          <w:szCs w:val="24"/>
        </w:rPr>
      </w:pPr>
      <w:r>
        <w:rPr>
          <w:sz w:val="24"/>
          <w:szCs w:val="24"/>
        </w:rPr>
        <w:t>Anexo V – Declaração de idoneidade;</w:t>
      </w:r>
    </w:p>
    <w:p w:rsidR="00551C14" w:rsidRPr="002A3B01" w:rsidRDefault="00551C14"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187432">
        <w:rPr>
          <w:sz w:val="24"/>
          <w:szCs w:val="24"/>
        </w:rPr>
        <w:t>I</w:t>
      </w:r>
      <w:proofErr w:type="gramEnd"/>
      <w:r w:rsidRPr="002A3B01">
        <w:rPr>
          <w:sz w:val="24"/>
          <w:szCs w:val="24"/>
        </w:rPr>
        <w:t xml:space="preserve"> – </w:t>
      </w:r>
      <w:r w:rsidR="007A5506" w:rsidRPr="002A3B01">
        <w:rPr>
          <w:sz w:val="24"/>
          <w:szCs w:val="24"/>
        </w:rPr>
        <w:t>Minuta do Contrato</w:t>
      </w:r>
      <w:r w:rsidR="00187432">
        <w:rPr>
          <w:sz w:val="24"/>
          <w:szCs w:val="24"/>
        </w:rPr>
        <w:t>;</w:t>
      </w:r>
    </w:p>
    <w:p w:rsidR="007A5506" w:rsidRDefault="007A5506" w:rsidP="009D2BCA">
      <w:pPr>
        <w:ind w:left="360"/>
        <w:jc w:val="both"/>
        <w:rPr>
          <w:sz w:val="24"/>
          <w:szCs w:val="24"/>
        </w:rPr>
      </w:pPr>
    </w:p>
    <w:p w:rsidR="00B84C28" w:rsidRPr="002A3B01" w:rsidRDefault="00B84C28" w:rsidP="00525651">
      <w:pPr>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525651">
        <w:rPr>
          <w:sz w:val="24"/>
          <w:szCs w:val="24"/>
        </w:rPr>
        <w:t>08</w:t>
      </w:r>
      <w:r w:rsidR="00C41E36">
        <w:rPr>
          <w:sz w:val="24"/>
          <w:szCs w:val="24"/>
        </w:rPr>
        <w:t xml:space="preserve"> de </w:t>
      </w:r>
      <w:r w:rsidR="00525651">
        <w:rPr>
          <w:sz w:val="24"/>
          <w:szCs w:val="24"/>
        </w:rPr>
        <w:t>agosto</w:t>
      </w:r>
      <w:r w:rsidR="00273A82" w:rsidRPr="002A3B01">
        <w:rPr>
          <w:sz w:val="24"/>
          <w:szCs w:val="24"/>
        </w:rPr>
        <w:t xml:space="preserve"> de </w:t>
      </w:r>
      <w:r w:rsidR="00485D9F">
        <w:rPr>
          <w:sz w:val="24"/>
          <w:szCs w:val="24"/>
        </w:rPr>
        <w:t>2017</w:t>
      </w:r>
      <w:r w:rsidR="00CD0F2E" w:rsidRPr="002A3B01">
        <w:rPr>
          <w:sz w:val="24"/>
          <w:szCs w:val="24"/>
        </w:rPr>
        <w:t>.</w:t>
      </w:r>
    </w:p>
    <w:p w:rsidR="001B7808" w:rsidRPr="002A3B01" w:rsidRDefault="001B7808" w:rsidP="0036324C">
      <w:pPr>
        <w:spacing w:before="240"/>
        <w:rPr>
          <w:sz w:val="24"/>
          <w:szCs w:val="24"/>
        </w:rPr>
      </w:pPr>
    </w:p>
    <w:p w:rsidR="00EE2D56" w:rsidRDefault="00EE2D56" w:rsidP="009A015A">
      <w:pPr>
        <w:jc w:val="center"/>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485D9F" w:rsidP="009A015A">
      <w:pPr>
        <w:jc w:val="center"/>
        <w:rPr>
          <w:sz w:val="24"/>
          <w:szCs w:val="24"/>
        </w:rPr>
      </w:pPr>
      <w:r>
        <w:rPr>
          <w:sz w:val="24"/>
          <w:szCs w:val="24"/>
        </w:rPr>
        <w:t>CELSO BIEGELMEIER</w:t>
      </w:r>
    </w:p>
    <w:p w:rsidR="0007789D" w:rsidRPr="002A3B01" w:rsidRDefault="008B3241" w:rsidP="0036324C">
      <w:pPr>
        <w:jc w:val="center"/>
        <w:rPr>
          <w:b/>
          <w:sz w:val="24"/>
          <w:szCs w:val="24"/>
        </w:rPr>
      </w:pPr>
      <w:r w:rsidRPr="002A3B01">
        <w:rPr>
          <w:sz w:val="24"/>
          <w:szCs w:val="24"/>
        </w:rPr>
        <w:t>Prefeito Municipal</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C41E36"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2A3B01" w:rsidRDefault="00924D9C" w:rsidP="006B40D5">
      <w:pPr>
        <w:jc w:val="center"/>
        <w:rPr>
          <w:sz w:val="24"/>
          <w:szCs w:val="24"/>
        </w:rPr>
      </w:pPr>
      <w:r w:rsidRPr="002A3B01">
        <w:rPr>
          <w:sz w:val="24"/>
          <w:szCs w:val="24"/>
        </w:rPr>
        <w:t xml:space="preserve">Advogada OAB/ </w:t>
      </w:r>
      <w:r w:rsidR="00C41E36">
        <w:rPr>
          <w:sz w:val="24"/>
          <w:szCs w:val="24"/>
        </w:rPr>
        <w:t>33.558</w:t>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5924EE" w:rsidRPr="002A3B01" w:rsidRDefault="005924EE" w:rsidP="005924EE">
      <w:pPr>
        <w:tabs>
          <w:tab w:val="left" w:pos="5580"/>
        </w:tabs>
        <w:jc w:val="center"/>
        <w:rPr>
          <w:b/>
          <w:sz w:val="24"/>
          <w:szCs w:val="24"/>
        </w:rPr>
      </w:pPr>
      <w:r w:rsidRPr="002A3B01">
        <w:rPr>
          <w:b/>
          <w:sz w:val="24"/>
          <w:szCs w:val="24"/>
        </w:rPr>
        <w:lastRenderedPageBreak/>
        <w:t>ANEXO I</w:t>
      </w:r>
    </w:p>
    <w:p w:rsidR="005924EE" w:rsidRPr="002A3B01" w:rsidRDefault="005924EE" w:rsidP="005924EE">
      <w:pPr>
        <w:tabs>
          <w:tab w:val="left" w:pos="5580"/>
        </w:tabs>
        <w:jc w:val="center"/>
        <w:rPr>
          <w:b/>
          <w:sz w:val="24"/>
          <w:szCs w:val="24"/>
        </w:rPr>
      </w:pPr>
    </w:p>
    <w:p w:rsidR="005924EE" w:rsidRPr="002A3B01" w:rsidRDefault="005924EE" w:rsidP="005924EE">
      <w:pPr>
        <w:tabs>
          <w:tab w:val="left" w:pos="5580"/>
        </w:tabs>
        <w:jc w:val="center"/>
        <w:rPr>
          <w:sz w:val="24"/>
          <w:szCs w:val="24"/>
        </w:rPr>
      </w:pPr>
      <w:r>
        <w:rPr>
          <w:b/>
          <w:sz w:val="24"/>
          <w:szCs w:val="24"/>
        </w:rPr>
        <w:t>PROCESSO Nº 74/2017</w:t>
      </w:r>
    </w:p>
    <w:p w:rsidR="005924EE" w:rsidRPr="002A3B01" w:rsidRDefault="005924EE" w:rsidP="005924EE">
      <w:pPr>
        <w:spacing w:before="240"/>
        <w:jc w:val="center"/>
        <w:outlineLvl w:val="0"/>
        <w:rPr>
          <w:b/>
          <w:sz w:val="24"/>
          <w:szCs w:val="24"/>
        </w:rPr>
      </w:pPr>
      <w:r w:rsidRPr="002A3B01">
        <w:rPr>
          <w:b/>
          <w:sz w:val="24"/>
          <w:szCs w:val="24"/>
        </w:rPr>
        <w:t xml:space="preserve">PREGÃO PRESENCIAL Nº </w:t>
      </w:r>
      <w:r>
        <w:rPr>
          <w:b/>
          <w:sz w:val="24"/>
          <w:szCs w:val="24"/>
        </w:rPr>
        <w:t>47/2017</w:t>
      </w:r>
    </w:p>
    <w:p w:rsidR="005924EE" w:rsidRPr="002A3B01" w:rsidRDefault="005924EE" w:rsidP="005924EE">
      <w:pPr>
        <w:spacing w:before="240"/>
        <w:jc w:val="center"/>
        <w:outlineLvl w:val="0"/>
        <w:rPr>
          <w:b/>
          <w:sz w:val="24"/>
          <w:szCs w:val="24"/>
        </w:rPr>
      </w:pPr>
      <w:r>
        <w:rPr>
          <w:b/>
          <w:sz w:val="24"/>
          <w:szCs w:val="24"/>
        </w:rPr>
        <w:t>RELAÇÃO DE ITENS</w:t>
      </w:r>
    </w:p>
    <w:p w:rsidR="005924EE" w:rsidRDefault="005924EE" w:rsidP="0001620A">
      <w:pPr>
        <w:tabs>
          <w:tab w:val="left" w:pos="5580"/>
        </w:tabs>
        <w:rPr>
          <w:b/>
          <w:sz w:val="24"/>
          <w:szCs w:val="24"/>
        </w:rPr>
      </w:pPr>
    </w:p>
    <w:p w:rsidR="004502BC" w:rsidRDefault="00525651" w:rsidP="0001620A">
      <w:pPr>
        <w:tabs>
          <w:tab w:val="left" w:pos="5580"/>
        </w:tabs>
        <w:rPr>
          <w:b/>
          <w:sz w:val="24"/>
          <w:szCs w:val="24"/>
        </w:rPr>
      </w:pPr>
      <w:r>
        <w:rPr>
          <w:b/>
          <w:noProof/>
          <w:sz w:val="24"/>
          <w:szCs w:val="24"/>
        </w:rPr>
        <w:drawing>
          <wp:inline distT="0" distB="0" distL="0" distR="0">
            <wp:extent cx="5759450" cy="42430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46F4.tmp"/>
                    <pic:cNvPicPr/>
                  </pic:nvPicPr>
                  <pic:blipFill>
                    <a:blip r:embed="rId9">
                      <a:extLst>
                        <a:ext uri="{28A0092B-C50C-407E-A947-70E740481C1C}">
                          <a14:useLocalDpi xmlns:a14="http://schemas.microsoft.com/office/drawing/2010/main" val="0"/>
                        </a:ext>
                      </a:extLst>
                    </a:blip>
                    <a:stretch>
                      <a:fillRect/>
                    </a:stretch>
                  </pic:blipFill>
                  <pic:spPr>
                    <a:xfrm>
                      <a:off x="0" y="0"/>
                      <a:ext cx="5759450" cy="4243070"/>
                    </a:xfrm>
                    <a:prstGeom prst="rect">
                      <a:avLst/>
                    </a:prstGeom>
                  </pic:spPr>
                </pic:pic>
              </a:graphicData>
            </a:graphic>
          </wp:inline>
        </w:drawing>
      </w:r>
    </w:p>
    <w:p w:rsidR="004502BC" w:rsidRDefault="00525651" w:rsidP="0001620A">
      <w:pPr>
        <w:tabs>
          <w:tab w:val="left" w:pos="5580"/>
        </w:tabs>
        <w:rPr>
          <w:b/>
          <w:sz w:val="24"/>
          <w:szCs w:val="24"/>
        </w:rPr>
      </w:pPr>
      <w:r>
        <w:rPr>
          <w:b/>
          <w:noProof/>
          <w:sz w:val="24"/>
          <w:szCs w:val="24"/>
        </w:rPr>
        <w:drawing>
          <wp:inline distT="0" distB="0" distL="0" distR="0">
            <wp:extent cx="5865962" cy="1327205"/>
            <wp:effectExtent l="0" t="0" r="190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9ACF.tmp"/>
                    <pic:cNvPicPr/>
                  </pic:nvPicPr>
                  <pic:blipFill>
                    <a:blip r:embed="rId10">
                      <a:extLst>
                        <a:ext uri="{28A0092B-C50C-407E-A947-70E740481C1C}">
                          <a14:useLocalDpi xmlns:a14="http://schemas.microsoft.com/office/drawing/2010/main" val="0"/>
                        </a:ext>
                      </a:extLst>
                    </a:blip>
                    <a:stretch>
                      <a:fillRect/>
                    </a:stretch>
                  </pic:blipFill>
                  <pic:spPr>
                    <a:xfrm>
                      <a:off x="0" y="0"/>
                      <a:ext cx="5862914" cy="1326515"/>
                    </a:xfrm>
                    <a:prstGeom prst="rect">
                      <a:avLst/>
                    </a:prstGeom>
                  </pic:spPr>
                </pic:pic>
              </a:graphicData>
            </a:graphic>
          </wp:inline>
        </w:drawing>
      </w:r>
    </w:p>
    <w:p w:rsidR="004502BC" w:rsidRDefault="00525651" w:rsidP="0001620A">
      <w:pPr>
        <w:tabs>
          <w:tab w:val="left" w:pos="5580"/>
        </w:tabs>
        <w:rPr>
          <w:b/>
          <w:sz w:val="24"/>
          <w:szCs w:val="24"/>
        </w:rPr>
      </w:pPr>
      <w:r>
        <w:rPr>
          <w:b/>
          <w:noProof/>
          <w:sz w:val="24"/>
          <w:szCs w:val="24"/>
        </w:rPr>
        <w:drawing>
          <wp:inline distT="0" distB="0" distL="0" distR="0">
            <wp:extent cx="5520906" cy="1414732"/>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302B.tmp"/>
                    <pic:cNvPicPr/>
                  </pic:nvPicPr>
                  <pic:blipFill rotWithShape="1">
                    <a:blip r:embed="rId11">
                      <a:extLst>
                        <a:ext uri="{28A0092B-C50C-407E-A947-70E740481C1C}">
                          <a14:useLocalDpi xmlns:a14="http://schemas.microsoft.com/office/drawing/2010/main" val="0"/>
                        </a:ext>
                      </a:extLst>
                    </a:blip>
                    <a:srcRect t="1241" b="69681"/>
                    <a:stretch/>
                  </pic:blipFill>
                  <pic:spPr bwMode="auto">
                    <a:xfrm>
                      <a:off x="0" y="0"/>
                      <a:ext cx="5527470" cy="1416414"/>
                    </a:xfrm>
                    <a:prstGeom prst="rect">
                      <a:avLst/>
                    </a:prstGeom>
                    <a:ln>
                      <a:noFill/>
                    </a:ln>
                    <a:extLst>
                      <a:ext uri="{53640926-AAD7-44D8-BBD7-CCE9431645EC}">
                        <a14:shadowObscured xmlns:a14="http://schemas.microsoft.com/office/drawing/2010/main"/>
                      </a:ext>
                    </a:extLst>
                  </pic:spPr>
                </pic:pic>
              </a:graphicData>
            </a:graphic>
          </wp:inline>
        </w:drawing>
      </w:r>
    </w:p>
    <w:p w:rsidR="005924EE" w:rsidRDefault="005924EE" w:rsidP="0001620A">
      <w:pPr>
        <w:tabs>
          <w:tab w:val="left" w:pos="5580"/>
        </w:tabs>
        <w:rPr>
          <w:b/>
          <w:noProof/>
          <w:sz w:val="24"/>
          <w:szCs w:val="24"/>
        </w:rPr>
      </w:pPr>
    </w:p>
    <w:p w:rsidR="005924EE" w:rsidRDefault="005924EE" w:rsidP="0001620A">
      <w:pPr>
        <w:tabs>
          <w:tab w:val="left" w:pos="5580"/>
        </w:tabs>
        <w:rPr>
          <w:b/>
          <w:noProof/>
          <w:sz w:val="24"/>
          <w:szCs w:val="24"/>
        </w:rPr>
      </w:pPr>
      <w:r>
        <w:rPr>
          <w:b/>
          <w:noProof/>
          <w:sz w:val="24"/>
          <w:szCs w:val="24"/>
        </w:rPr>
        <w:lastRenderedPageBreak/>
        <w:drawing>
          <wp:inline distT="0" distB="0" distL="0" distR="0">
            <wp:extent cx="5759450" cy="206375"/>
            <wp:effectExtent l="0" t="0" r="0"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502C.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06375"/>
                    </a:xfrm>
                    <a:prstGeom prst="rect">
                      <a:avLst/>
                    </a:prstGeom>
                  </pic:spPr>
                </pic:pic>
              </a:graphicData>
            </a:graphic>
          </wp:inline>
        </w:drawing>
      </w:r>
    </w:p>
    <w:p w:rsidR="004502BC" w:rsidRDefault="005924EE" w:rsidP="0001620A">
      <w:pPr>
        <w:tabs>
          <w:tab w:val="left" w:pos="5580"/>
        </w:tabs>
        <w:rPr>
          <w:b/>
          <w:sz w:val="24"/>
          <w:szCs w:val="24"/>
        </w:rPr>
      </w:pPr>
      <w:r>
        <w:rPr>
          <w:b/>
          <w:noProof/>
          <w:sz w:val="24"/>
          <w:szCs w:val="24"/>
        </w:rPr>
        <w:drawing>
          <wp:inline distT="0" distB="0" distL="0" distR="0">
            <wp:extent cx="5759450" cy="4586605"/>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B2D5.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4586605"/>
                    </a:xfrm>
                    <a:prstGeom prst="rect">
                      <a:avLst/>
                    </a:prstGeom>
                  </pic:spPr>
                </pic:pic>
              </a:graphicData>
            </a:graphic>
          </wp:inline>
        </w:drawing>
      </w:r>
    </w:p>
    <w:p w:rsidR="004502BC" w:rsidRDefault="005924EE" w:rsidP="0001620A">
      <w:pPr>
        <w:tabs>
          <w:tab w:val="left" w:pos="5580"/>
        </w:tabs>
        <w:rPr>
          <w:b/>
          <w:sz w:val="24"/>
          <w:szCs w:val="24"/>
        </w:rPr>
      </w:pPr>
      <w:r>
        <w:rPr>
          <w:b/>
          <w:noProof/>
          <w:sz w:val="24"/>
          <w:szCs w:val="24"/>
        </w:rPr>
        <w:drawing>
          <wp:inline distT="0" distB="0" distL="0" distR="0">
            <wp:extent cx="5759450" cy="268478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2F07.tmp"/>
                    <pic:cNvPicPr/>
                  </pic:nvPicPr>
                  <pic:blipFill>
                    <a:blip r:embed="rId14">
                      <a:extLst>
                        <a:ext uri="{28A0092B-C50C-407E-A947-70E740481C1C}">
                          <a14:useLocalDpi xmlns:a14="http://schemas.microsoft.com/office/drawing/2010/main" val="0"/>
                        </a:ext>
                      </a:extLst>
                    </a:blip>
                    <a:stretch>
                      <a:fillRect/>
                    </a:stretch>
                  </pic:blipFill>
                  <pic:spPr>
                    <a:xfrm>
                      <a:off x="0" y="0"/>
                      <a:ext cx="5759450" cy="2684780"/>
                    </a:xfrm>
                    <a:prstGeom prst="rect">
                      <a:avLst/>
                    </a:prstGeom>
                  </pic:spPr>
                </pic:pic>
              </a:graphicData>
            </a:graphic>
          </wp:inline>
        </w:drawing>
      </w:r>
    </w:p>
    <w:p w:rsidR="004502BC" w:rsidRDefault="005924EE" w:rsidP="0001620A">
      <w:pPr>
        <w:tabs>
          <w:tab w:val="left" w:pos="5580"/>
        </w:tabs>
        <w:rPr>
          <w:b/>
          <w:sz w:val="24"/>
          <w:szCs w:val="24"/>
        </w:rPr>
      </w:pPr>
      <w:r>
        <w:rPr>
          <w:b/>
          <w:noProof/>
          <w:sz w:val="24"/>
          <w:szCs w:val="24"/>
        </w:rPr>
        <w:drawing>
          <wp:inline distT="0" distB="0" distL="0" distR="0">
            <wp:extent cx="5917721" cy="577969"/>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C261.tmp"/>
                    <pic:cNvPicPr/>
                  </pic:nvPicPr>
                  <pic:blipFill rotWithShape="1">
                    <a:blip r:embed="rId15">
                      <a:extLst>
                        <a:ext uri="{28A0092B-C50C-407E-A947-70E740481C1C}">
                          <a14:useLocalDpi xmlns:a14="http://schemas.microsoft.com/office/drawing/2010/main" val="0"/>
                        </a:ext>
                      </a:extLst>
                    </a:blip>
                    <a:srcRect t="-1" b="8108"/>
                    <a:stretch/>
                  </pic:blipFill>
                  <pic:spPr bwMode="auto">
                    <a:xfrm>
                      <a:off x="0" y="0"/>
                      <a:ext cx="6028270" cy="588766"/>
                    </a:xfrm>
                    <a:prstGeom prst="rect">
                      <a:avLst/>
                    </a:prstGeom>
                    <a:ln>
                      <a:noFill/>
                    </a:ln>
                    <a:extLst>
                      <a:ext uri="{53640926-AAD7-44D8-BBD7-CCE9431645EC}">
                        <a14:shadowObscured xmlns:a14="http://schemas.microsoft.com/office/drawing/2010/main"/>
                      </a:ext>
                    </a:extLst>
                  </pic:spPr>
                </pic:pic>
              </a:graphicData>
            </a:graphic>
          </wp:inline>
        </w:drawing>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5924EE" w:rsidP="0001620A">
      <w:pPr>
        <w:tabs>
          <w:tab w:val="left" w:pos="5580"/>
        </w:tabs>
        <w:rPr>
          <w:b/>
          <w:sz w:val="24"/>
          <w:szCs w:val="24"/>
        </w:rPr>
      </w:pPr>
      <w:r>
        <w:rPr>
          <w:b/>
          <w:noProof/>
          <w:sz w:val="24"/>
          <w:szCs w:val="24"/>
        </w:rPr>
        <w:lastRenderedPageBreak/>
        <w:drawing>
          <wp:inline distT="0" distB="0" distL="0" distR="0" wp14:anchorId="4C2C8325" wp14:editId="62B0130F">
            <wp:extent cx="5759450" cy="206375"/>
            <wp:effectExtent l="0" t="0" r="0" b="317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502C.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06375"/>
                    </a:xfrm>
                    <a:prstGeom prst="rect">
                      <a:avLst/>
                    </a:prstGeom>
                  </pic:spPr>
                </pic:pic>
              </a:graphicData>
            </a:graphic>
          </wp:inline>
        </w:drawing>
      </w:r>
    </w:p>
    <w:p w:rsidR="004502BC" w:rsidRDefault="005924EE" w:rsidP="0001620A">
      <w:pPr>
        <w:tabs>
          <w:tab w:val="left" w:pos="5580"/>
        </w:tabs>
        <w:rPr>
          <w:b/>
          <w:sz w:val="24"/>
          <w:szCs w:val="24"/>
        </w:rPr>
      </w:pPr>
      <w:r>
        <w:rPr>
          <w:b/>
          <w:noProof/>
          <w:sz w:val="24"/>
          <w:szCs w:val="24"/>
        </w:rPr>
        <w:drawing>
          <wp:inline distT="0" distB="0" distL="0" distR="0">
            <wp:extent cx="5762445" cy="2760453"/>
            <wp:effectExtent l="0" t="0" r="0" b="190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BF27.tmp"/>
                    <pic:cNvPicPr/>
                  </pic:nvPicPr>
                  <pic:blipFill>
                    <a:blip r:embed="rId16">
                      <a:extLst>
                        <a:ext uri="{28A0092B-C50C-407E-A947-70E740481C1C}">
                          <a14:useLocalDpi xmlns:a14="http://schemas.microsoft.com/office/drawing/2010/main" val="0"/>
                        </a:ext>
                      </a:extLst>
                    </a:blip>
                    <a:stretch>
                      <a:fillRect/>
                    </a:stretch>
                  </pic:blipFill>
                  <pic:spPr>
                    <a:xfrm>
                      <a:off x="0" y="0"/>
                      <a:ext cx="5763545" cy="2760980"/>
                    </a:xfrm>
                    <a:prstGeom prst="rect">
                      <a:avLst/>
                    </a:prstGeom>
                  </pic:spPr>
                </pic:pic>
              </a:graphicData>
            </a:graphic>
          </wp:inline>
        </w:drawing>
      </w:r>
    </w:p>
    <w:p w:rsidR="004502BC" w:rsidRDefault="005924EE" w:rsidP="0001620A">
      <w:pPr>
        <w:tabs>
          <w:tab w:val="left" w:pos="5580"/>
        </w:tabs>
        <w:rPr>
          <w:b/>
          <w:sz w:val="24"/>
          <w:szCs w:val="24"/>
        </w:rPr>
      </w:pPr>
      <w:r>
        <w:rPr>
          <w:b/>
          <w:noProof/>
          <w:sz w:val="24"/>
          <w:szCs w:val="24"/>
        </w:rPr>
        <w:drawing>
          <wp:inline distT="0" distB="0" distL="0" distR="0">
            <wp:extent cx="5759450" cy="4011930"/>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4D92.tmp"/>
                    <pic:cNvPicPr/>
                  </pic:nvPicPr>
                  <pic:blipFill>
                    <a:blip r:embed="rId17">
                      <a:extLst>
                        <a:ext uri="{28A0092B-C50C-407E-A947-70E740481C1C}">
                          <a14:useLocalDpi xmlns:a14="http://schemas.microsoft.com/office/drawing/2010/main" val="0"/>
                        </a:ext>
                      </a:extLst>
                    </a:blip>
                    <a:stretch>
                      <a:fillRect/>
                    </a:stretch>
                  </pic:blipFill>
                  <pic:spPr>
                    <a:xfrm>
                      <a:off x="0" y="0"/>
                      <a:ext cx="5759450" cy="4011930"/>
                    </a:xfrm>
                    <a:prstGeom prst="rect">
                      <a:avLst/>
                    </a:prstGeom>
                  </pic:spPr>
                </pic:pic>
              </a:graphicData>
            </a:graphic>
          </wp:inline>
        </w:drawing>
      </w:r>
    </w:p>
    <w:p w:rsidR="004502BC" w:rsidRDefault="005924EE" w:rsidP="0001620A">
      <w:pPr>
        <w:tabs>
          <w:tab w:val="left" w:pos="5580"/>
        </w:tabs>
        <w:rPr>
          <w:b/>
          <w:sz w:val="24"/>
          <w:szCs w:val="24"/>
        </w:rPr>
      </w:pPr>
      <w:r>
        <w:rPr>
          <w:b/>
          <w:noProof/>
          <w:sz w:val="24"/>
          <w:szCs w:val="24"/>
        </w:rPr>
        <w:drawing>
          <wp:inline distT="0" distB="0" distL="0" distR="0">
            <wp:extent cx="5750549" cy="1190446"/>
            <wp:effectExtent l="0" t="0" r="317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CF4F.tmp"/>
                    <pic:cNvPicPr/>
                  </pic:nvPicPr>
                  <pic:blipFill rotWithShape="1">
                    <a:blip r:embed="rId18">
                      <a:extLst>
                        <a:ext uri="{28A0092B-C50C-407E-A947-70E740481C1C}">
                          <a14:useLocalDpi xmlns:a14="http://schemas.microsoft.com/office/drawing/2010/main" val="0"/>
                        </a:ext>
                      </a:extLst>
                    </a:blip>
                    <a:srcRect b="41525"/>
                    <a:stretch/>
                  </pic:blipFill>
                  <pic:spPr bwMode="auto">
                    <a:xfrm>
                      <a:off x="0" y="0"/>
                      <a:ext cx="5759450" cy="1192289"/>
                    </a:xfrm>
                    <a:prstGeom prst="rect">
                      <a:avLst/>
                    </a:prstGeom>
                    <a:ln>
                      <a:noFill/>
                    </a:ln>
                    <a:extLst>
                      <a:ext uri="{53640926-AAD7-44D8-BBD7-CCE9431645EC}">
                        <a14:shadowObscured xmlns:a14="http://schemas.microsoft.com/office/drawing/2010/main"/>
                      </a:ext>
                    </a:extLst>
                  </pic:spPr>
                </pic:pic>
              </a:graphicData>
            </a:graphic>
          </wp:inline>
        </w:drawing>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7A5506" w:rsidRDefault="005924EE" w:rsidP="0001620A">
      <w:pPr>
        <w:tabs>
          <w:tab w:val="left" w:pos="5580"/>
        </w:tabs>
        <w:rPr>
          <w:b/>
          <w:sz w:val="24"/>
          <w:szCs w:val="24"/>
        </w:rPr>
      </w:pPr>
      <w:r>
        <w:rPr>
          <w:b/>
          <w:noProof/>
          <w:sz w:val="24"/>
          <w:szCs w:val="24"/>
        </w:rPr>
        <w:lastRenderedPageBreak/>
        <w:drawing>
          <wp:inline distT="0" distB="0" distL="0" distR="0" wp14:anchorId="0C92EBBB" wp14:editId="7B6A1123">
            <wp:extent cx="5759450" cy="206375"/>
            <wp:effectExtent l="0" t="0" r="0" b="317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502C.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06375"/>
                    </a:xfrm>
                    <a:prstGeom prst="rect">
                      <a:avLst/>
                    </a:prstGeom>
                  </pic:spPr>
                </pic:pic>
              </a:graphicData>
            </a:graphic>
          </wp:inline>
        </w:drawing>
      </w:r>
    </w:p>
    <w:p w:rsidR="005924EE" w:rsidRDefault="005924EE" w:rsidP="0001620A">
      <w:pPr>
        <w:tabs>
          <w:tab w:val="left" w:pos="5580"/>
        </w:tabs>
        <w:rPr>
          <w:b/>
          <w:sz w:val="24"/>
          <w:szCs w:val="24"/>
        </w:rPr>
      </w:pPr>
      <w:r>
        <w:rPr>
          <w:b/>
          <w:noProof/>
          <w:sz w:val="24"/>
          <w:szCs w:val="24"/>
        </w:rPr>
        <w:drawing>
          <wp:inline distT="0" distB="0" distL="0" distR="0">
            <wp:extent cx="5759450" cy="834390"/>
            <wp:effectExtent l="0" t="0" r="0" b="381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8E6.tmp"/>
                    <pic:cNvPicPr/>
                  </pic:nvPicPr>
                  <pic:blipFill>
                    <a:blip r:embed="rId19">
                      <a:extLst>
                        <a:ext uri="{28A0092B-C50C-407E-A947-70E740481C1C}">
                          <a14:useLocalDpi xmlns:a14="http://schemas.microsoft.com/office/drawing/2010/main" val="0"/>
                        </a:ext>
                      </a:extLst>
                    </a:blip>
                    <a:stretch>
                      <a:fillRect/>
                    </a:stretch>
                  </pic:blipFill>
                  <pic:spPr>
                    <a:xfrm>
                      <a:off x="0" y="0"/>
                      <a:ext cx="5759450" cy="834390"/>
                    </a:xfrm>
                    <a:prstGeom prst="rect">
                      <a:avLst/>
                    </a:prstGeom>
                  </pic:spPr>
                </pic:pic>
              </a:graphicData>
            </a:graphic>
          </wp:inline>
        </w:drawing>
      </w:r>
    </w:p>
    <w:p w:rsidR="007A5506" w:rsidRPr="002A3B01" w:rsidRDefault="005924EE" w:rsidP="0001620A">
      <w:pPr>
        <w:tabs>
          <w:tab w:val="left" w:pos="5580"/>
        </w:tabs>
        <w:rPr>
          <w:b/>
          <w:sz w:val="24"/>
          <w:szCs w:val="24"/>
        </w:rPr>
      </w:pPr>
      <w:r>
        <w:rPr>
          <w:b/>
          <w:noProof/>
          <w:sz w:val="24"/>
          <w:szCs w:val="24"/>
        </w:rPr>
        <w:drawing>
          <wp:inline distT="0" distB="0" distL="0" distR="0">
            <wp:extent cx="5759450" cy="207772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60A8.tmp"/>
                    <pic:cNvPicPr/>
                  </pic:nvPicPr>
                  <pic:blipFill>
                    <a:blip r:embed="rId20">
                      <a:extLst>
                        <a:ext uri="{28A0092B-C50C-407E-A947-70E740481C1C}">
                          <a14:useLocalDpi xmlns:a14="http://schemas.microsoft.com/office/drawing/2010/main" val="0"/>
                        </a:ext>
                      </a:extLst>
                    </a:blip>
                    <a:stretch>
                      <a:fillRect/>
                    </a:stretch>
                  </pic:blipFill>
                  <pic:spPr>
                    <a:xfrm>
                      <a:off x="0" y="0"/>
                      <a:ext cx="5759450" cy="2077720"/>
                    </a:xfrm>
                    <a:prstGeom prst="rect">
                      <a:avLst/>
                    </a:prstGeom>
                  </pic:spPr>
                </pic:pic>
              </a:graphicData>
            </a:graphic>
          </wp:inline>
        </w:drawing>
      </w:r>
    </w:p>
    <w:p w:rsidR="009D2BCA" w:rsidRDefault="009D2BCA" w:rsidP="0001620A">
      <w:pPr>
        <w:tabs>
          <w:tab w:val="left" w:pos="5580"/>
        </w:tabs>
        <w:rPr>
          <w:b/>
          <w:sz w:val="24"/>
          <w:szCs w:val="24"/>
        </w:rPr>
      </w:pPr>
    </w:p>
    <w:p w:rsidR="002E66FC" w:rsidRDefault="002E66FC"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Default="005924EE" w:rsidP="0001620A">
      <w:pPr>
        <w:tabs>
          <w:tab w:val="left" w:pos="5580"/>
        </w:tabs>
        <w:rPr>
          <w:b/>
          <w:sz w:val="24"/>
          <w:szCs w:val="24"/>
        </w:rPr>
      </w:pPr>
    </w:p>
    <w:p w:rsidR="005924EE" w:rsidRPr="002A3B01" w:rsidRDefault="005924EE" w:rsidP="0001620A">
      <w:pPr>
        <w:tabs>
          <w:tab w:val="left" w:pos="5580"/>
        </w:tabs>
        <w:rPr>
          <w:b/>
          <w:sz w:val="24"/>
          <w:szCs w:val="24"/>
        </w:rPr>
      </w:pPr>
    </w:p>
    <w:p w:rsidR="00B84C28" w:rsidRPr="002A3B01" w:rsidRDefault="00486961" w:rsidP="004222B0">
      <w:pPr>
        <w:tabs>
          <w:tab w:val="left" w:pos="5580"/>
        </w:tabs>
        <w:jc w:val="center"/>
        <w:rPr>
          <w:b/>
          <w:sz w:val="24"/>
          <w:szCs w:val="24"/>
        </w:rPr>
      </w:pPr>
      <w:r w:rsidRPr="002A3B01">
        <w:rPr>
          <w:b/>
          <w:sz w:val="24"/>
          <w:szCs w:val="24"/>
        </w:rPr>
        <w:lastRenderedPageBreak/>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F4232E" w:rsidP="004222B0">
      <w:pPr>
        <w:tabs>
          <w:tab w:val="left" w:pos="5580"/>
        </w:tabs>
        <w:jc w:val="center"/>
        <w:rPr>
          <w:sz w:val="24"/>
          <w:szCs w:val="24"/>
        </w:rPr>
      </w:pPr>
      <w:r>
        <w:rPr>
          <w:b/>
          <w:sz w:val="24"/>
          <w:szCs w:val="24"/>
        </w:rPr>
        <w:t xml:space="preserve">PROCESSO Nº </w:t>
      </w:r>
      <w:r w:rsidR="0058633B">
        <w:rPr>
          <w:b/>
          <w:sz w:val="24"/>
          <w:szCs w:val="24"/>
        </w:rPr>
        <w:t>74/2017</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58633B">
        <w:rPr>
          <w:b/>
          <w:sz w:val="24"/>
          <w:szCs w:val="24"/>
        </w:rPr>
        <w:t>47/2017</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58633B">
        <w:rPr>
          <w:sz w:val="24"/>
          <w:szCs w:val="24"/>
        </w:rPr>
        <w:t>47/2017</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6E1D96" w:rsidP="00B76DB5">
      <w:pPr>
        <w:tabs>
          <w:tab w:val="left" w:pos="5580"/>
        </w:tabs>
        <w:jc w:val="center"/>
        <w:rPr>
          <w:sz w:val="24"/>
          <w:szCs w:val="24"/>
        </w:rPr>
      </w:pPr>
      <w:r>
        <w:rPr>
          <w:b/>
          <w:sz w:val="24"/>
          <w:szCs w:val="24"/>
        </w:rPr>
        <w:t xml:space="preserve">PROCESSO Nº </w:t>
      </w:r>
      <w:r w:rsidR="0058633B">
        <w:rPr>
          <w:b/>
          <w:sz w:val="24"/>
          <w:szCs w:val="24"/>
        </w:rPr>
        <w:t>74/2017</w:t>
      </w:r>
    </w:p>
    <w:p w:rsidR="00B76DB5" w:rsidRPr="002A3B01" w:rsidRDefault="006E1D96" w:rsidP="00B76DB5">
      <w:pPr>
        <w:spacing w:before="240"/>
        <w:jc w:val="center"/>
        <w:outlineLvl w:val="0"/>
        <w:rPr>
          <w:b/>
          <w:sz w:val="24"/>
          <w:szCs w:val="24"/>
        </w:rPr>
      </w:pPr>
      <w:r>
        <w:rPr>
          <w:b/>
          <w:sz w:val="24"/>
          <w:szCs w:val="24"/>
        </w:rPr>
        <w:t xml:space="preserve">PREGÃO PRESENCIAL Nº </w:t>
      </w:r>
      <w:r w:rsidR="0058633B">
        <w:rPr>
          <w:b/>
          <w:sz w:val="24"/>
          <w:szCs w:val="24"/>
        </w:rPr>
        <w:t>47/2017</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58633B">
        <w:rPr>
          <w:sz w:val="24"/>
          <w:szCs w:val="24"/>
        </w:rPr>
        <w:t>47/2017</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lastRenderedPageBreak/>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E94A78" w:rsidP="00B76DB5">
      <w:pPr>
        <w:tabs>
          <w:tab w:val="left" w:pos="5580"/>
        </w:tabs>
        <w:jc w:val="center"/>
        <w:rPr>
          <w:sz w:val="24"/>
          <w:szCs w:val="24"/>
        </w:rPr>
      </w:pPr>
      <w:r>
        <w:rPr>
          <w:b/>
          <w:sz w:val="24"/>
          <w:szCs w:val="24"/>
        </w:rPr>
        <w:t xml:space="preserve">PROCESSO Nº </w:t>
      </w:r>
      <w:r w:rsidR="0058633B">
        <w:rPr>
          <w:b/>
          <w:sz w:val="24"/>
          <w:szCs w:val="24"/>
        </w:rPr>
        <w:t>74/2017</w:t>
      </w:r>
    </w:p>
    <w:p w:rsidR="00B76DB5" w:rsidRPr="002A3B01" w:rsidRDefault="00E94A78" w:rsidP="00B76DB5">
      <w:pPr>
        <w:spacing w:before="240"/>
        <w:jc w:val="center"/>
        <w:outlineLvl w:val="0"/>
        <w:rPr>
          <w:b/>
          <w:sz w:val="24"/>
          <w:szCs w:val="24"/>
        </w:rPr>
      </w:pPr>
      <w:r>
        <w:rPr>
          <w:b/>
          <w:sz w:val="24"/>
          <w:szCs w:val="24"/>
        </w:rPr>
        <w:t xml:space="preserve">PREGÃO PRESENCIAL Nº </w:t>
      </w:r>
      <w:r w:rsidR="0058633B">
        <w:rPr>
          <w:b/>
          <w:sz w:val="24"/>
          <w:szCs w:val="24"/>
        </w:rPr>
        <w:t>47/2017</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Default="00761C3F" w:rsidP="004E24F3">
      <w:pPr>
        <w:spacing w:before="240"/>
        <w:rPr>
          <w:sz w:val="24"/>
          <w:szCs w:val="24"/>
        </w:rPr>
      </w:pPr>
    </w:p>
    <w:p w:rsidR="002E66FC" w:rsidRDefault="002E66FC" w:rsidP="00187432">
      <w:pPr>
        <w:jc w:val="center"/>
        <w:rPr>
          <w:rFonts w:eastAsiaTheme="majorEastAsia"/>
          <w:b/>
          <w:bCs/>
          <w:color w:val="000000"/>
          <w:sz w:val="24"/>
          <w:szCs w:val="24"/>
        </w:rPr>
      </w:pPr>
    </w:p>
    <w:p w:rsidR="00187432" w:rsidRPr="00187432" w:rsidRDefault="00187432" w:rsidP="00187432">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58633B">
        <w:rPr>
          <w:rFonts w:ascii="Times New Roman" w:hAnsi="Times New Roman" w:cs="Times New Roman"/>
          <w:color w:val="000000"/>
          <w:sz w:val="24"/>
          <w:szCs w:val="24"/>
        </w:rPr>
        <w:t>74/2017</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58633B">
        <w:rPr>
          <w:rFonts w:ascii="Times New Roman" w:hAnsi="Times New Roman" w:cs="Times New Roman"/>
          <w:color w:val="000000"/>
          <w:sz w:val="24"/>
          <w:szCs w:val="24"/>
        </w:rPr>
        <w:t>47/2017</w:t>
      </w:r>
    </w:p>
    <w:p w:rsidR="00187432" w:rsidRPr="00187432" w:rsidRDefault="00187432" w:rsidP="00187432">
      <w:pPr>
        <w:jc w:val="center"/>
        <w:rPr>
          <w:b/>
          <w:color w:val="000000"/>
          <w:sz w:val="24"/>
          <w:szCs w:val="24"/>
        </w:rPr>
      </w:pPr>
    </w:p>
    <w:p w:rsidR="00187432" w:rsidRPr="00187432" w:rsidRDefault="00187432" w:rsidP="00187432">
      <w:pPr>
        <w:jc w:val="center"/>
        <w:rPr>
          <w:b/>
          <w:color w:val="000000"/>
          <w:sz w:val="24"/>
          <w:szCs w:val="24"/>
        </w:rPr>
      </w:pPr>
    </w:p>
    <w:p w:rsidR="00187432" w:rsidRPr="00187432" w:rsidRDefault="00187432" w:rsidP="00187432">
      <w:pPr>
        <w:spacing w:before="120"/>
        <w:jc w:val="center"/>
        <w:rPr>
          <w:b/>
          <w:color w:val="000000"/>
          <w:sz w:val="24"/>
          <w:szCs w:val="24"/>
          <w:u w:val="single"/>
        </w:rPr>
      </w:pPr>
      <w:r w:rsidRPr="00187432">
        <w:rPr>
          <w:b/>
          <w:color w:val="000000"/>
          <w:sz w:val="24"/>
          <w:szCs w:val="24"/>
          <w:u w:val="single"/>
        </w:rPr>
        <w:t>DECLARAÇÃO DE IDONEIDADE</w:t>
      </w:r>
    </w:p>
    <w:p w:rsidR="00187432" w:rsidRPr="00187432" w:rsidRDefault="00187432" w:rsidP="00187432">
      <w:pPr>
        <w:jc w:val="center"/>
        <w:outlineLvl w:val="0"/>
        <w:rPr>
          <w:i/>
          <w:color w:val="000000"/>
          <w:sz w:val="24"/>
          <w:szCs w:val="24"/>
        </w:rPr>
      </w:pPr>
    </w:p>
    <w:p w:rsidR="00187432" w:rsidRPr="00187432" w:rsidRDefault="00187432" w:rsidP="00187432">
      <w:pPr>
        <w:jc w:val="center"/>
        <w:outlineLvl w:val="0"/>
        <w:rPr>
          <w:i/>
          <w:color w:val="000000"/>
          <w:sz w:val="24"/>
          <w:szCs w:val="24"/>
        </w:rPr>
      </w:pPr>
    </w:p>
    <w:p w:rsidR="00187432" w:rsidRPr="00187432" w:rsidRDefault="00187432" w:rsidP="00187432">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187432" w:rsidRPr="00187432" w:rsidRDefault="00187432" w:rsidP="00187432">
      <w:pPr>
        <w:spacing w:before="120"/>
        <w:jc w:val="both"/>
        <w:rPr>
          <w:color w:val="000000"/>
          <w:sz w:val="24"/>
          <w:szCs w:val="24"/>
        </w:rPr>
      </w:pPr>
    </w:p>
    <w:p w:rsidR="00187432" w:rsidRPr="00187432" w:rsidRDefault="00187432" w:rsidP="00187432">
      <w:pPr>
        <w:spacing w:before="120"/>
        <w:jc w:val="both"/>
        <w:rPr>
          <w:color w:val="000000"/>
          <w:sz w:val="24"/>
          <w:szCs w:val="24"/>
        </w:rPr>
      </w:pPr>
      <w:r w:rsidRPr="00187432">
        <w:rPr>
          <w:color w:val="000000"/>
          <w:sz w:val="24"/>
          <w:szCs w:val="24"/>
        </w:rPr>
        <w:tab/>
        <w:t>Por expressão da verdade, firmamos o presente.</w:t>
      </w:r>
    </w:p>
    <w:p w:rsidR="00187432" w:rsidRPr="00187432" w:rsidRDefault="00187432" w:rsidP="00187432">
      <w:pPr>
        <w:spacing w:before="120"/>
        <w:jc w:val="center"/>
        <w:rPr>
          <w:color w:val="000000"/>
          <w:sz w:val="24"/>
          <w:szCs w:val="24"/>
        </w:rPr>
      </w:pPr>
    </w:p>
    <w:p w:rsidR="00187432" w:rsidRPr="00187432" w:rsidRDefault="00187432" w:rsidP="00187432">
      <w:pPr>
        <w:jc w:val="center"/>
        <w:rPr>
          <w:color w:val="000000"/>
          <w:sz w:val="24"/>
          <w:szCs w:val="24"/>
        </w:rPr>
      </w:pPr>
    </w:p>
    <w:p w:rsidR="00187432" w:rsidRPr="00187432" w:rsidRDefault="00187432" w:rsidP="00187432">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187432" w:rsidRPr="00187432" w:rsidRDefault="00187432" w:rsidP="00187432">
      <w:pPr>
        <w:spacing w:before="120"/>
        <w:jc w:val="center"/>
        <w:rPr>
          <w:b/>
          <w:color w:val="000000"/>
          <w:sz w:val="24"/>
          <w:szCs w:val="24"/>
        </w:rPr>
      </w:pPr>
    </w:p>
    <w:p w:rsidR="00187432" w:rsidRPr="00187432" w:rsidRDefault="00187432" w:rsidP="00187432">
      <w:pPr>
        <w:spacing w:before="120"/>
        <w:jc w:val="center"/>
        <w:rPr>
          <w:b/>
          <w:bCs/>
          <w:color w:val="000000"/>
          <w:sz w:val="24"/>
          <w:szCs w:val="24"/>
          <w:u w:val="single"/>
        </w:rPr>
      </w:pPr>
    </w:p>
    <w:p w:rsidR="00187432" w:rsidRPr="00187432" w:rsidRDefault="00187432" w:rsidP="00187432">
      <w:pPr>
        <w:jc w:val="center"/>
        <w:rPr>
          <w:color w:val="000000"/>
          <w:sz w:val="24"/>
          <w:szCs w:val="24"/>
        </w:rPr>
      </w:pPr>
      <w:r w:rsidRPr="00187432">
        <w:rPr>
          <w:color w:val="000000"/>
          <w:sz w:val="24"/>
          <w:szCs w:val="24"/>
        </w:rPr>
        <w:t>____________________________________________________________________________</w:t>
      </w:r>
    </w:p>
    <w:p w:rsidR="00187432" w:rsidRPr="00187432" w:rsidRDefault="00187432" w:rsidP="00187432">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187432" w:rsidRPr="00DF16AA" w:rsidRDefault="00187432" w:rsidP="00187432">
      <w:pPr>
        <w:jc w:val="center"/>
        <w:rPr>
          <w:b/>
          <w:bCs/>
          <w:color w:val="000000"/>
        </w:rPr>
      </w:pPr>
    </w:p>
    <w:p w:rsidR="00083D6B" w:rsidRDefault="00083D6B"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w:t>
      </w:r>
      <w:r w:rsidR="00187432">
        <w:rPr>
          <w:rFonts w:ascii="Times New Roman" w:hAnsi="Times New Roman"/>
          <w:b/>
          <w:color w:val="000000" w:themeColor="text1"/>
          <w:sz w:val="24"/>
          <w:u w:val="none"/>
        </w:rPr>
        <w:t>I</w:t>
      </w:r>
      <w:proofErr w:type="gramEnd"/>
    </w:p>
    <w:p w:rsidR="00F84F91" w:rsidRPr="002A3B01" w:rsidRDefault="00F84F91" w:rsidP="00F84F91">
      <w:pPr>
        <w:rPr>
          <w:sz w:val="24"/>
          <w:szCs w:val="24"/>
        </w:rPr>
      </w:pPr>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485D9F">
        <w:rPr>
          <w:rFonts w:ascii="Times New Roman" w:hAnsi="Times New Roman"/>
          <w:b/>
          <w:color w:val="000000" w:themeColor="text1"/>
          <w:sz w:val="24"/>
          <w:u w:val="none"/>
        </w:rPr>
        <w:t>2017</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68070B">
        <w:rPr>
          <w:b/>
          <w:sz w:val="24"/>
          <w:szCs w:val="24"/>
        </w:rPr>
        <w:t>compra e venda</w:t>
      </w:r>
      <w:r w:rsidRPr="002A3B01">
        <w:rPr>
          <w:b/>
          <w:sz w:val="24"/>
          <w:szCs w:val="24"/>
        </w:rPr>
        <w:t>.</w:t>
      </w:r>
    </w:p>
    <w:p w:rsidR="00C4526C" w:rsidRPr="002A3B01" w:rsidRDefault="00C4526C" w:rsidP="00E81A97">
      <w:pPr>
        <w:rPr>
          <w:sz w:val="24"/>
          <w:szCs w:val="24"/>
        </w:rPr>
      </w:pPr>
    </w:p>
    <w:p w:rsidR="00C4526C" w:rsidRPr="002A3B01" w:rsidRDefault="00C4526C" w:rsidP="00E81A97">
      <w:pPr>
        <w:rPr>
          <w:sz w:val="24"/>
          <w:szCs w:val="24"/>
        </w:rPr>
      </w:pPr>
      <w:r w:rsidRPr="002A3B01">
        <w:rPr>
          <w:sz w:val="24"/>
          <w:szCs w:val="24"/>
        </w:rPr>
        <w:t xml:space="preserve">PREFEITURA MUNICIPAL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58633B">
        <w:rPr>
          <w:sz w:val="24"/>
          <w:szCs w:val="24"/>
        </w:rPr>
        <w:t>74/2017</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58633B">
        <w:rPr>
          <w:sz w:val="24"/>
          <w:szCs w:val="24"/>
        </w:rPr>
        <w:t>47/2017</w:t>
      </w:r>
      <w:r w:rsidR="00273A82" w:rsidRPr="002A3B01">
        <w:rPr>
          <w:sz w:val="24"/>
          <w:szCs w:val="24"/>
        </w:rPr>
        <w:t xml:space="preserve"> </w:t>
      </w:r>
      <w:r w:rsidR="00A321D1" w:rsidRPr="002A3B01">
        <w:rPr>
          <w:sz w:val="24"/>
          <w:szCs w:val="24"/>
        </w:rPr>
        <w:t xml:space="preserve">de </w:t>
      </w:r>
      <w:r w:rsidR="0068070B">
        <w:rPr>
          <w:sz w:val="24"/>
          <w:szCs w:val="24"/>
        </w:rPr>
        <w:t xml:space="preserve">08 </w:t>
      </w:r>
      <w:r w:rsidR="00C41E36">
        <w:rPr>
          <w:sz w:val="24"/>
          <w:szCs w:val="24"/>
        </w:rPr>
        <w:t xml:space="preserve">de </w:t>
      </w:r>
      <w:r w:rsidR="0068070B">
        <w:rPr>
          <w:sz w:val="24"/>
          <w:szCs w:val="24"/>
        </w:rPr>
        <w:t>agosto</w:t>
      </w:r>
      <w:r w:rsidR="00273A82" w:rsidRPr="002A3B01">
        <w:rPr>
          <w:sz w:val="24"/>
          <w:szCs w:val="24"/>
        </w:rPr>
        <w:t xml:space="preserve"> de </w:t>
      </w:r>
      <w:r w:rsidR="00485D9F">
        <w:rPr>
          <w:sz w:val="24"/>
          <w:szCs w:val="24"/>
        </w:rPr>
        <w:t>2017</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C41E36" w:rsidRPr="00C41E36" w:rsidRDefault="00C4526C" w:rsidP="00C41E36">
      <w:pPr>
        <w:jc w:val="both"/>
        <w:rPr>
          <w:b/>
          <w:sz w:val="24"/>
        </w:rPr>
      </w:pPr>
      <w:r w:rsidRPr="002A3B01">
        <w:rPr>
          <w:b/>
          <w:sz w:val="24"/>
          <w:szCs w:val="24"/>
        </w:rPr>
        <w:t xml:space="preserve">CONTRATANTE: Município de Bandeirante - SC, </w:t>
      </w:r>
      <w:r w:rsidRPr="002A3B01">
        <w:rPr>
          <w:sz w:val="24"/>
          <w:szCs w:val="24"/>
        </w:rPr>
        <w:t xml:space="preserve">pessoa jurídica de direito público interno, CNPJ nº 01.612.528/0001-84, com sede administrativa </w:t>
      </w:r>
      <w:r w:rsidR="00BA70DD" w:rsidRPr="002A3B01">
        <w:rPr>
          <w:sz w:val="24"/>
          <w:szCs w:val="24"/>
        </w:rPr>
        <w:t>na Avenida Santo Antônio, s/</w:t>
      </w:r>
      <w:r w:rsidRPr="002A3B01">
        <w:rPr>
          <w:sz w:val="24"/>
          <w:szCs w:val="24"/>
        </w:rPr>
        <w:t xml:space="preserve">n, centro, CEP nº 89.905-000, neste ato representado pelo Prefeito Municipal Senhor </w:t>
      </w:r>
      <w:r w:rsidR="0068070B">
        <w:rPr>
          <w:b/>
          <w:bCs/>
          <w:sz w:val="24"/>
          <w:szCs w:val="24"/>
        </w:rPr>
        <w:t xml:space="preserve">Celso </w:t>
      </w:r>
      <w:proofErr w:type="spellStart"/>
      <w:r w:rsidR="0068070B">
        <w:rPr>
          <w:b/>
          <w:bCs/>
          <w:sz w:val="24"/>
          <w:szCs w:val="24"/>
        </w:rPr>
        <w:t>B</w:t>
      </w:r>
      <w:r w:rsidR="00485D9F">
        <w:rPr>
          <w:b/>
          <w:bCs/>
          <w:sz w:val="24"/>
          <w:szCs w:val="24"/>
        </w:rPr>
        <w:t>iegelmeier</w:t>
      </w:r>
      <w:proofErr w:type="spellEnd"/>
      <w:r w:rsidRPr="002A3B01">
        <w:rPr>
          <w:sz w:val="24"/>
          <w:szCs w:val="24"/>
        </w:rPr>
        <w:t xml:space="preserve">, brasileiro, casado, </w:t>
      </w:r>
      <w:r w:rsidR="00C41E36" w:rsidRPr="00C41E36">
        <w:rPr>
          <w:sz w:val="24"/>
        </w:rPr>
        <w:t xml:space="preserve">CPF nº. 723.780.609-04, RG nº. 1.654.262 SSP/SC, residente e domiciliado na Linha Prata, interior, neste Município, doravante denominado simplesmente de </w:t>
      </w:r>
      <w:r w:rsidR="00C41E36" w:rsidRPr="00C41E36">
        <w:rPr>
          <w:b/>
          <w:sz w:val="24"/>
        </w:rPr>
        <w:t>CONTRATANTE.</w:t>
      </w:r>
    </w:p>
    <w:p w:rsidR="00C4526C" w:rsidRPr="002A3B01" w:rsidRDefault="00C4526C" w:rsidP="00C41E36">
      <w:pPr>
        <w:jc w:val="both"/>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68070B" w:rsidRPr="0058633B">
        <w:rPr>
          <w:b/>
          <w:sz w:val="24"/>
          <w:szCs w:val="24"/>
        </w:rPr>
        <w:t>AQUISIÇÃO DE TROFÉUS E MEDALHAS COM ENTREGA IMEDIATA, PARA A PREMIAÇÃO DO CAMPEONATO MUNICIPAL DE FUTSAL, CATEGORIAS VET</w:t>
      </w:r>
      <w:r w:rsidR="0068070B">
        <w:rPr>
          <w:b/>
          <w:sz w:val="24"/>
          <w:szCs w:val="24"/>
        </w:rPr>
        <w:t xml:space="preserve">ERANO, FEMININO, LIVRE E </w:t>
      </w:r>
      <w:proofErr w:type="gramStart"/>
      <w:r w:rsidR="0068070B">
        <w:rPr>
          <w:b/>
          <w:sz w:val="24"/>
          <w:szCs w:val="24"/>
        </w:rPr>
        <w:t>SUB-16</w:t>
      </w:r>
      <w:proofErr w:type="gramEnd"/>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68070B" w:rsidRPr="0058633B" w:rsidRDefault="0068070B" w:rsidP="0068070B">
      <w:pPr>
        <w:tabs>
          <w:tab w:val="left" w:pos="426"/>
        </w:tabs>
        <w:jc w:val="both"/>
        <w:rPr>
          <w:color w:val="000000"/>
          <w:sz w:val="24"/>
        </w:rPr>
      </w:pPr>
      <w:r w:rsidRPr="0058633B">
        <w:rPr>
          <w:color w:val="000000"/>
          <w:sz w:val="24"/>
        </w:rPr>
        <w:t>1.</w:t>
      </w:r>
      <w:r>
        <w:rPr>
          <w:color w:val="000000"/>
          <w:sz w:val="24"/>
        </w:rPr>
        <w:t>2</w:t>
      </w:r>
      <w:r w:rsidRPr="0058633B">
        <w:rPr>
          <w:color w:val="000000"/>
          <w:sz w:val="24"/>
        </w:rPr>
        <w:t xml:space="preserve"> – Os custos para o transporte, referentes a integra serão de responsabilidade da empresa vencedora.</w:t>
      </w:r>
    </w:p>
    <w:p w:rsidR="0068070B" w:rsidRPr="0058633B" w:rsidRDefault="0068070B" w:rsidP="0068070B">
      <w:pPr>
        <w:tabs>
          <w:tab w:val="left" w:pos="426"/>
        </w:tabs>
        <w:jc w:val="both"/>
        <w:rPr>
          <w:color w:val="000000"/>
          <w:sz w:val="24"/>
        </w:rPr>
      </w:pPr>
      <w:r>
        <w:rPr>
          <w:color w:val="000000"/>
          <w:sz w:val="24"/>
        </w:rPr>
        <w:t>1.3</w:t>
      </w:r>
      <w:r w:rsidRPr="0058633B">
        <w:rPr>
          <w:color w:val="000000"/>
          <w:sz w:val="24"/>
        </w:rPr>
        <w:t xml:space="preserve"> – Os itens supramencionados correspondem com as descrições, especificadas no Anexo I, que a empresa vencedora deverá fornecer, estabelecidas as quantidades no edital, e conforme a solicitação da secretaria de Educação, Esporte e Turismo.</w:t>
      </w:r>
    </w:p>
    <w:p w:rsidR="0068070B" w:rsidRPr="0058633B" w:rsidRDefault="0068070B" w:rsidP="0068070B">
      <w:pPr>
        <w:tabs>
          <w:tab w:val="left" w:pos="426"/>
        </w:tabs>
        <w:jc w:val="both"/>
        <w:rPr>
          <w:b/>
          <w:color w:val="000000"/>
          <w:sz w:val="24"/>
        </w:rPr>
      </w:pPr>
      <w:r>
        <w:rPr>
          <w:b/>
          <w:color w:val="000000"/>
          <w:sz w:val="24"/>
        </w:rPr>
        <w:t>1.4</w:t>
      </w:r>
      <w:r w:rsidRPr="0058633B">
        <w:rPr>
          <w:b/>
          <w:color w:val="000000"/>
          <w:sz w:val="24"/>
        </w:rPr>
        <w:t xml:space="preserve"> – Os produtos devem ser entregues no máximo em cinco dias úteis após solicitação. </w:t>
      </w:r>
    </w:p>
    <w:p w:rsidR="00C12260" w:rsidRPr="002A3B01" w:rsidRDefault="00C12260" w:rsidP="00E81A97">
      <w:pPr>
        <w:widowControl w:val="0"/>
        <w:autoSpaceDE w:val="0"/>
        <w:autoSpaceDN w:val="0"/>
        <w:adjustRightInd w:val="0"/>
        <w:jc w:val="both"/>
        <w:rPr>
          <w:rFonts w:eastAsia="Batang"/>
          <w:color w:val="000000"/>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Pr="002A3B01"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C4526C" w:rsidRPr="002A3B01" w:rsidRDefault="00C4526C" w:rsidP="00E81A97">
      <w:pPr>
        <w:pStyle w:val="Corpodetexto"/>
        <w:spacing w:after="0"/>
        <w:rPr>
          <w:b/>
          <w:sz w:val="24"/>
          <w:szCs w:val="24"/>
        </w:rPr>
      </w:pPr>
      <w:r w:rsidRPr="002A3B01">
        <w:rPr>
          <w:b/>
          <w:sz w:val="24"/>
          <w:szCs w:val="24"/>
        </w:rPr>
        <w:lastRenderedPageBreak/>
        <w:t>CLÁUSULA TERCEIRA - DA ENTREGA DOS PRODUTOS</w:t>
      </w:r>
    </w:p>
    <w:p w:rsidR="0068070B" w:rsidRPr="00525651" w:rsidRDefault="0068070B" w:rsidP="0068070B">
      <w:pPr>
        <w:widowControl w:val="0"/>
        <w:jc w:val="both"/>
        <w:rPr>
          <w:color w:val="000000"/>
          <w:sz w:val="24"/>
        </w:rPr>
      </w:pPr>
      <w:r>
        <w:rPr>
          <w:color w:val="000000"/>
          <w:sz w:val="24"/>
        </w:rPr>
        <w:t>3</w:t>
      </w:r>
      <w:r w:rsidRPr="00525651">
        <w:rPr>
          <w:color w:val="000000"/>
          <w:sz w:val="24"/>
        </w:rPr>
        <w:t xml:space="preserve">.1 – Os produtos licitados deverão ser fornecidos pela empresa vencedora da licitação, conforme a quantidade estabelecida neste ato convocatório, imediatamente após homologação do processo licitatório e assinatura do contrato. </w:t>
      </w:r>
    </w:p>
    <w:p w:rsidR="0068070B" w:rsidRPr="0058633B" w:rsidRDefault="0068070B" w:rsidP="0068070B">
      <w:pPr>
        <w:tabs>
          <w:tab w:val="left" w:pos="426"/>
        </w:tabs>
        <w:jc w:val="both"/>
        <w:rPr>
          <w:color w:val="000000"/>
          <w:sz w:val="24"/>
        </w:rPr>
      </w:pPr>
      <w:r>
        <w:rPr>
          <w:color w:val="000000"/>
          <w:sz w:val="24"/>
        </w:rPr>
        <w:t>3</w:t>
      </w:r>
      <w:r w:rsidRPr="0058633B">
        <w:rPr>
          <w:color w:val="000000"/>
          <w:sz w:val="24"/>
        </w:rPr>
        <w:t>.</w:t>
      </w:r>
      <w:r>
        <w:rPr>
          <w:color w:val="000000"/>
          <w:sz w:val="24"/>
        </w:rPr>
        <w:t>2</w:t>
      </w:r>
      <w:r w:rsidRPr="0058633B">
        <w:rPr>
          <w:color w:val="000000"/>
          <w:sz w:val="24"/>
        </w:rPr>
        <w:t xml:space="preserve">– Os custos para o transporte, referentes </w:t>
      </w:r>
      <w:proofErr w:type="gramStart"/>
      <w:r w:rsidRPr="0058633B">
        <w:rPr>
          <w:color w:val="000000"/>
          <w:sz w:val="24"/>
        </w:rPr>
        <w:t>a</w:t>
      </w:r>
      <w:proofErr w:type="gramEnd"/>
      <w:r>
        <w:rPr>
          <w:color w:val="000000"/>
          <w:sz w:val="24"/>
        </w:rPr>
        <w:t xml:space="preserve"> e</w:t>
      </w:r>
      <w:r w:rsidRPr="0058633B">
        <w:rPr>
          <w:color w:val="000000"/>
          <w:sz w:val="24"/>
        </w:rPr>
        <w:t>nt</w:t>
      </w:r>
      <w:r>
        <w:rPr>
          <w:color w:val="000000"/>
          <w:sz w:val="24"/>
        </w:rPr>
        <w:t>r</w:t>
      </w:r>
      <w:r w:rsidRPr="0058633B">
        <w:rPr>
          <w:color w:val="000000"/>
          <w:sz w:val="24"/>
        </w:rPr>
        <w:t>ega serão de responsabilidade da empresa vencedora.</w:t>
      </w:r>
    </w:p>
    <w:p w:rsidR="0068070B" w:rsidRPr="0058633B" w:rsidRDefault="0068070B" w:rsidP="0068070B">
      <w:pPr>
        <w:tabs>
          <w:tab w:val="left" w:pos="426"/>
        </w:tabs>
        <w:jc w:val="both"/>
        <w:rPr>
          <w:b/>
          <w:color w:val="000000"/>
          <w:sz w:val="24"/>
        </w:rPr>
      </w:pPr>
      <w:r>
        <w:rPr>
          <w:b/>
          <w:color w:val="000000"/>
          <w:sz w:val="24"/>
        </w:rPr>
        <w:t>3.3</w:t>
      </w:r>
      <w:r w:rsidRPr="0058633B">
        <w:rPr>
          <w:b/>
          <w:color w:val="000000"/>
          <w:sz w:val="24"/>
        </w:rPr>
        <w:t xml:space="preserve">– Os produtos devem ser entregues no máximo em cinco dias úteis após solicitação. </w:t>
      </w:r>
    </w:p>
    <w:p w:rsidR="0068070B" w:rsidRDefault="0068070B" w:rsidP="0068070B">
      <w:pPr>
        <w:jc w:val="both"/>
        <w:rPr>
          <w:sz w:val="24"/>
          <w:szCs w:val="24"/>
        </w:rPr>
      </w:pPr>
      <w:r w:rsidRPr="002A3B01">
        <w:rPr>
          <w:sz w:val="24"/>
          <w:szCs w:val="24"/>
        </w:rPr>
        <w:t>3.</w:t>
      </w:r>
      <w:r>
        <w:rPr>
          <w:sz w:val="24"/>
          <w:szCs w:val="24"/>
        </w:rPr>
        <w:t>4</w:t>
      </w:r>
      <w:r w:rsidRPr="002A3B01">
        <w:rPr>
          <w:sz w:val="24"/>
          <w:szCs w:val="24"/>
        </w:rPr>
        <w:t xml:space="preserve"> - Os preços cotados não serão reajustados.</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w:t>
      </w:r>
      <w:r w:rsidR="007A5506">
        <w:rPr>
          <w:sz w:val="24"/>
          <w:szCs w:val="24"/>
        </w:rPr>
        <w:t>mensalmente</w:t>
      </w:r>
      <w:r w:rsidRPr="002A3B01">
        <w:rPr>
          <w:color w:val="000000"/>
          <w:sz w:val="24"/>
          <w:szCs w:val="24"/>
        </w:rPr>
        <w:t xml:space="preserve">,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Pr="002A3B01"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485D9F">
        <w:rPr>
          <w:sz w:val="24"/>
          <w:szCs w:val="24"/>
        </w:rPr>
        <w:t>2017</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2A3B01" w:rsidTr="00B42C76">
        <w:tc>
          <w:tcPr>
            <w:tcW w:w="2127" w:type="dxa"/>
          </w:tcPr>
          <w:p w:rsidR="00047D6F" w:rsidRPr="002E66FC" w:rsidRDefault="00047D6F" w:rsidP="00B42C76">
            <w:pPr>
              <w:jc w:val="center"/>
              <w:outlineLvl w:val="0"/>
              <w:rPr>
                <w:b/>
                <w:sz w:val="24"/>
                <w:szCs w:val="24"/>
              </w:rPr>
            </w:pPr>
            <w:r w:rsidRPr="002E66FC">
              <w:rPr>
                <w:b/>
                <w:sz w:val="24"/>
                <w:szCs w:val="24"/>
              </w:rPr>
              <w:t>Despesa</w:t>
            </w:r>
          </w:p>
        </w:tc>
        <w:tc>
          <w:tcPr>
            <w:tcW w:w="1783" w:type="dxa"/>
          </w:tcPr>
          <w:p w:rsidR="00047D6F" w:rsidRPr="002E66FC" w:rsidRDefault="00047D6F" w:rsidP="00B42C76">
            <w:pPr>
              <w:jc w:val="center"/>
              <w:outlineLvl w:val="0"/>
              <w:rPr>
                <w:b/>
                <w:sz w:val="24"/>
                <w:szCs w:val="24"/>
              </w:rPr>
            </w:pPr>
            <w:r w:rsidRPr="002E66FC">
              <w:rPr>
                <w:b/>
                <w:sz w:val="24"/>
                <w:szCs w:val="24"/>
              </w:rPr>
              <w:t>Recursos</w:t>
            </w:r>
          </w:p>
        </w:tc>
        <w:tc>
          <w:tcPr>
            <w:tcW w:w="2743" w:type="dxa"/>
          </w:tcPr>
          <w:p w:rsidR="00047D6F" w:rsidRPr="002E66FC" w:rsidRDefault="00047D6F" w:rsidP="00B42C76">
            <w:pPr>
              <w:jc w:val="center"/>
              <w:outlineLvl w:val="0"/>
              <w:rPr>
                <w:b/>
                <w:sz w:val="24"/>
                <w:szCs w:val="24"/>
              </w:rPr>
            </w:pPr>
            <w:r w:rsidRPr="002E66FC">
              <w:rPr>
                <w:b/>
                <w:sz w:val="24"/>
                <w:szCs w:val="24"/>
              </w:rPr>
              <w:t>Funcional / Complemento</w:t>
            </w:r>
          </w:p>
        </w:tc>
        <w:tc>
          <w:tcPr>
            <w:tcW w:w="2419" w:type="dxa"/>
          </w:tcPr>
          <w:p w:rsidR="00047D6F" w:rsidRPr="002E66FC" w:rsidRDefault="00047D6F" w:rsidP="00B42C76">
            <w:pPr>
              <w:jc w:val="center"/>
              <w:outlineLvl w:val="0"/>
              <w:rPr>
                <w:b/>
                <w:sz w:val="24"/>
                <w:szCs w:val="24"/>
              </w:rPr>
            </w:pPr>
            <w:r w:rsidRPr="002E66FC">
              <w:rPr>
                <w:b/>
                <w:sz w:val="24"/>
                <w:szCs w:val="24"/>
              </w:rPr>
              <w:t>Valor Bloqueado</w:t>
            </w:r>
          </w:p>
        </w:tc>
      </w:tr>
      <w:tr w:rsidR="0068070B" w:rsidRPr="002A3B01" w:rsidTr="00B42C76">
        <w:tc>
          <w:tcPr>
            <w:tcW w:w="2127" w:type="dxa"/>
          </w:tcPr>
          <w:p w:rsidR="0068070B" w:rsidRPr="000968C1" w:rsidRDefault="0068070B" w:rsidP="00C72DB4">
            <w:pPr>
              <w:jc w:val="center"/>
              <w:rPr>
                <w:color w:val="000000"/>
                <w:sz w:val="24"/>
                <w:szCs w:val="24"/>
              </w:rPr>
            </w:pPr>
            <w:r>
              <w:rPr>
                <w:color w:val="000000"/>
                <w:sz w:val="24"/>
                <w:szCs w:val="24"/>
              </w:rPr>
              <w:t>63</w:t>
            </w:r>
          </w:p>
        </w:tc>
        <w:tc>
          <w:tcPr>
            <w:tcW w:w="1783" w:type="dxa"/>
          </w:tcPr>
          <w:p w:rsidR="0068070B" w:rsidRPr="000968C1" w:rsidRDefault="0068070B" w:rsidP="00C72DB4">
            <w:pPr>
              <w:jc w:val="center"/>
              <w:rPr>
                <w:color w:val="000000"/>
                <w:sz w:val="24"/>
                <w:szCs w:val="24"/>
              </w:rPr>
            </w:pPr>
            <w:r w:rsidRPr="000968C1">
              <w:rPr>
                <w:color w:val="000000"/>
                <w:sz w:val="24"/>
                <w:szCs w:val="24"/>
              </w:rPr>
              <w:t>1000</w:t>
            </w:r>
          </w:p>
        </w:tc>
        <w:tc>
          <w:tcPr>
            <w:tcW w:w="2743" w:type="dxa"/>
          </w:tcPr>
          <w:p w:rsidR="0068070B" w:rsidRPr="000968C1" w:rsidRDefault="0068070B" w:rsidP="00C72DB4">
            <w:pPr>
              <w:jc w:val="center"/>
              <w:rPr>
                <w:sz w:val="24"/>
                <w:szCs w:val="24"/>
              </w:rPr>
            </w:pPr>
            <w:r w:rsidRPr="000968C1">
              <w:rPr>
                <w:sz w:val="24"/>
                <w:szCs w:val="24"/>
              </w:rPr>
              <w:t>3.3.90.</w:t>
            </w:r>
            <w:r>
              <w:rPr>
                <w:sz w:val="24"/>
                <w:szCs w:val="24"/>
              </w:rPr>
              <w:t>31.04</w:t>
            </w:r>
          </w:p>
        </w:tc>
        <w:tc>
          <w:tcPr>
            <w:tcW w:w="2419" w:type="dxa"/>
          </w:tcPr>
          <w:p w:rsidR="0068070B" w:rsidRPr="002E66FC" w:rsidRDefault="0068070B" w:rsidP="00B42C76">
            <w:pPr>
              <w:jc w:val="right"/>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 xml:space="preserve">12.1.1- Fiscalizar a </w:t>
      </w:r>
      <w:r w:rsidR="0068070B">
        <w:rPr>
          <w:sz w:val="24"/>
          <w:szCs w:val="24"/>
        </w:rPr>
        <w:t>entrega dos produtos</w:t>
      </w:r>
      <w:r w:rsidRPr="002A3B01">
        <w:rPr>
          <w:sz w:val="24"/>
          <w:szCs w:val="24"/>
        </w:rPr>
        <w:t xml:space="preserve"> conforme especificado no Ed</w:t>
      </w:r>
      <w:r w:rsidR="00D63221">
        <w:rPr>
          <w:sz w:val="24"/>
          <w:szCs w:val="24"/>
        </w:rPr>
        <w:t xml:space="preserve">ital de Pregão Presencial n° </w:t>
      </w:r>
      <w:r w:rsidR="0058633B">
        <w:rPr>
          <w:sz w:val="24"/>
          <w:szCs w:val="24"/>
        </w:rPr>
        <w:t>47/2017</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w:t>
      </w:r>
      <w:r w:rsidR="0068070B">
        <w:rPr>
          <w:sz w:val="24"/>
          <w:szCs w:val="24"/>
        </w:rPr>
        <w:t>os itens entregues, número do processo licitatório e do pregão presencial</w:t>
      </w:r>
      <w:r w:rsidRPr="002A3B01">
        <w:rPr>
          <w:sz w:val="24"/>
          <w:szCs w:val="24"/>
        </w:rPr>
        <w:t xml:space="preserve">,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t xml:space="preserve">12.1.8 - Informar a contratada eventuais defeitos, identificados mesmo após a </w:t>
      </w:r>
      <w:r w:rsidR="0068070B">
        <w:rPr>
          <w:sz w:val="24"/>
          <w:szCs w:val="24"/>
        </w:rPr>
        <w:t>entrega dos produtos</w:t>
      </w:r>
      <w:r w:rsidRPr="002A3B01">
        <w:rPr>
          <w:sz w:val="24"/>
          <w:szCs w:val="24"/>
        </w:rPr>
        <w:t xml:space="preserve"> e exigir a sua substituição ou reparação, conforme o caso.</w:t>
      </w:r>
    </w:p>
    <w:p w:rsidR="00A77C64" w:rsidRPr="002A3B01" w:rsidRDefault="00A77C64"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lastRenderedPageBreak/>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.1- </w:t>
      </w:r>
      <w:r w:rsidR="0068070B">
        <w:rPr>
          <w:sz w:val="24"/>
          <w:szCs w:val="24"/>
        </w:rPr>
        <w:t>Entregar os produtos</w:t>
      </w:r>
      <w:r w:rsidR="00A77C64" w:rsidRPr="002A3B01">
        <w:rPr>
          <w:sz w:val="24"/>
          <w:szCs w:val="24"/>
        </w:rPr>
        <w:t xml:space="preserve">,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68070B">
        <w:rPr>
          <w:sz w:val="24"/>
          <w:szCs w:val="24"/>
        </w:rPr>
        <w:t>.3</w:t>
      </w:r>
      <w:r w:rsidR="00A77C64" w:rsidRPr="002A3B01">
        <w:rPr>
          <w:sz w:val="24"/>
          <w:szCs w:val="24"/>
        </w:rPr>
        <w:t>-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w:t>
      </w:r>
      <w:r w:rsidR="0068070B">
        <w:rPr>
          <w:sz w:val="24"/>
          <w:szCs w:val="24"/>
        </w:rPr>
        <w:t>4</w:t>
      </w:r>
      <w:r w:rsidR="00A77C64" w:rsidRPr="002A3B01">
        <w:rPr>
          <w:sz w:val="24"/>
          <w:szCs w:val="24"/>
        </w:rPr>
        <w:t xml:space="preserve"> - Comunicar a Prefeitura, imediatamente, qualquer ocorrência ou anormalidade que venha interferir na </w:t>
      </w:r>
      <w:r w:rsidR="0068070B">
        <w:rPr>
          <w:sz w:val="24"/>
          <w:szCs w:val="24"/>
        </w:rPr>
        <w:t>entrega dos produtos</w:t>
      </w:r>
      <w:r w:rsidR="00A77C64" w:rsidRPr="002A3B01">
        <w:rPr>
          <w:sz w:val="24"/>
          <w:szCs w:val="24"/>
        </w:rPr>
        <w:t xml:space="preserve"> objetivados </w:t>
      </w:r>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w:t>
      </w:r>
      <w:r w:rsidR="0068070B">
        <w:rPr>
          <w:sz w:val="24"/>
          <w:szCs w:val="24"/>
        </w:rPr>
        <w:t>5</w:t>
      </w:r>
      <w:r w:rsidR="00A77C64" w:rsidRPr="002A3B01">
        <w:rPr>
          <w:sz w:val="24"/>
          <w:szCs w:val="24"/>
        </w:rPr>
        <w:t xml:space="preserve">- Indicar representante, que responderá perante a Administração por todos os atos e comunicações formais.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w:t>
      </w:r>
      <w:r w:rsidR="0068070B">
        <w:rPr>
          <w:sz w:val="24"/>
          <w:szCs w:val="24"/>
        </w:rPr>
        <w:t>6</w:t>
      </w:r>
      <w:r w:rsidR="00A77C64" w:rsidRPr="002A3B01">
        <w:rPr>
          <w:sz w:val="24"/>
          <w:szCs w:val="24"/>
        </w:rPr>
        <w:t xml:space="preserve"> - Condições para a </w:t>
      </w:r>
      <w:r w:rsidR="0068070B">
        <w:rPr>
          <w:sz w:val="24"/>
          <w:szCs w:val="24"/>
        </w:rPr>
        <w:t>contratação</w:t>
      </w:r>
      <w:r w:rsidR="00A77C64" w:rsidRPr="002A3B01">
        <w:rPr>
          <w:sz w:val="24"/>
          <w:szCs w:val="24"/>
        </w:rPr>
        <w:t xml:space="preserve">: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w:t>
      </w:r>
      <w:r w:rsidR="0068070B">
        <w:rPr>
          <w:sz w:val="24"/>
          <w:szCs w:val="24"/>
        </w:rPr>
        <w:t>7 -</w:t>
      </w:r>
      <w:r w:rsidR="00A77C64" w:rsidRPr="002A3B01">
        <w:rPr>
          <w:sz w:val="24"/>
          <w:szCs w:val="24"/>
        </w:rPr>
        <w:t xml:space="preserve"> Fornecimento de pelo menos um número de telefone fixo e um endereço de correio eletrônico para abertura de chamados; </w:t>
      </w:r>
    </w:p>
    <w:p w:rsidR="00C4526C" w:rsidRDefault="00A3175E" w:rsidP="008F7424">
      <w:pPr>
        <w:pStyle w:val="Corpodetexto"/>
        <w:spacing w:after="0"/>
        <w:jc w:val="both"/>
        <w:rPr>
          <w:sz w:val="24"/>
          <w:szCs w:val="24"/>
        </w:rPr>
      </w:pPr>
      <w:r w:rsidRPr="002A3B01">
        <w:rPr>
          <w:sz w:val="24"/>
          <w:szCs w:val="24"/>
        </w:rPr>
        <w:t>8</w:t>
      </w:r>
      <w:r w:rsidR="00A77C64" w:rsidRPr="002A3B01">
        <w:rPr>
          <w:sz w:val="24"/>
          <w:szCs w:val="24"/>
        </w:rPr>
        <w:t>.</w:t>
      </w:r>
      <w:r w:rsidR="0068070B">
        <w:rPr>
          <w:sz w:val="24"/>
          <w:szCs w:val="24"/>
        </w:rPr>
        <w:t>8</w:t>
      </w:r>
      <w:r w:rsidR="00A77C64" w:rsidRPr="002A3B01">
        <w:rPr>
          <w:sz w:val="24"/>
          <w:szCs w:val="24"/>
        </w:rPr>
        <w:t xml:space="preserve"> - Sempre que solicitado, a contratada deverá prestar esclarecimentos e atender a reclamações que possam surgir durante a execução do contrato.</w:t>
      </w:r>
    </w:p>
    <w:p w:rsidR="0068070B" w:rsidRPr="002A3B01" w:rsidRDefault="0068070B" w:rsidP="008F7424">
      <w:pPr>
        <w:pStyle w:val="Corpodetexto"/>
        <w:spacing w:after="0"/>
        <w:jc w:val="both"/>
        <w:rPr>
          <w:sz w:val="24"/>
          <w:szCs w:val="24"/>
        </w:rPr>
      </w:pPr>
      <w:r>
        <w:rPr>
          <w:sz w:val="24"/>
          <w:szCs w:val="24"/>
        </w:rPr>
        <w:t xml:space="preserve">8.9 – Entregar as premiações com as inscrições, informando os dados do campeonato, conforme solicitado pela Secretaria da Educação após o procedimento licitatório. </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lastRenderedPageBreak/>
        <w:t>10.1 - Nos casos de rescisão, previstos nos incisos I a XI e XVIII do artigo 78 da Lei nº. 8.666/93, a empresa contratada se sujeita ao pagamento de multa de 5% (cinco por cento) sobre o valor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até </w:t>
      </w:r>
      <w:r w:rsidR="00AB1604" w:rsidRPr="002A3B01">
        <w:rPr>
          <w:b/>
          <w:sz w:val="24"/>
          <w:szCs w:val="24"/>
        </w:rPr>
        <w:t>31</w:t>
      </w:r>
      <w:r w:rsidR="00CF6300" w:rsidRPr="002A3B01">
        <w:rPr>
          <w:b/>
          <w:sz w:val="24"/>
          <w:szCs w:val="24"/>
        </w:rPr>
        <w:t xml:space="preserve"> de </w:t>
      </w:r>
      <w:r w:rsidR="00AB1604" w:rsidRPr="002A3B01">
        <w:rPr>
          <w:b/>
          <w:sz w:val="24"/>
          <w:szCs w:val="24"/>
        </w:rPr>
        <w:t>Dezembro</w:t>
      </w:r>
      <w:r w:rsidR="00CF6300" w:rsidRPr="002A3B01">
        <w:rPr>
          <w:b/>
          <w:sz w:val="24"/>
          <w:szCs w:val="24"/>
        </w:rPr>
        <w:t xml:space="preserve"> de </w:t>
      </w:r>
      <w:r w:rsidR="00485D9F">
        <w:rPr>
          <w:b/>
          <w:sz w:val="24"/>
          <w:szCs w:val="24"/>
        </w:rPr>
        <w:t>2017</w:t>
      </w:r>
      <w:r w:rsidRPr="002A3B01">
        <w:rPr>
          <w:b/>
          <w:sz w:val="24"/>
          <w:szCs w:val="24"/>
        </w:rPr>
        <w:t>.</w:t>
      </w:r>
    </w:p>
    <w:p w:rsidR="00A56F41" w:rsidRPr="002A3B01"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bookmarkStart w:id="0" w:name="_GoBack"/>
      <w:r w:rsidRPr="002A3B01">
        <w:rPr>
          <w:color w:val="000000"/>
          <w:sz w:val="24"/>
          <w:szCs w:val="24"/>
        </w:rPr>
        <w:t xml:space="preserve">O contrato poderá ser aditado de acordo com a conveniência </w:t>
      </w:r>
      <w:bookmarkEnd w:id="0"/>
      <w:r w:rsidRPr="002A3B01">
        <w:rPr>
          <w:color w:val="000000"/>
          <w:sz w:val="24"/>
          <w:szCs w:val="24"/>
        </w:rPr>
        <w:t>da Administração Pública, observados os dispositivos da Lei 8.666/93 e outras legislações pertinentes.</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SEGUNDA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Bandeirante – SC,</w:t>
      </w:r>
      <w:proofErr w:type="gramStart"/>
      <w:r w:rsidRPr="002A3B01">
        <w:rPr>
          <w:sz w:val="24"/>
          <w:szCs w:val="24"/>
        </w:rPr>
        <w:t xml:space="preserve"> </w:t>
      </w:r>
      <w:r w:rsidR="009B7EC3" w:rsidRPr="002A3B01">
        <w:rPr>
          <w:sz w:val="24"/>
          <w:szCs w:val="24"/>
        </w:rPr>
        <w:t xml:space="preserve"> </w:t>
      </w:r>
      <w:r w:rsidR="00F96B94" w:rsidRPr="002A3B01">
        <w:rPr>
          <w:sz w:val="24"/>
          <w:szCs w:val="24"/>
        </w:rPr>
        <w:t>...</w:t>
      </w:r>
      <w:proofErr w:type="gramEnd"/>
      <w:r w:rsidR="00F96B94" w:rsidRPr="002A3B01">
        <w:rPr>
          <w:sz w:val="24"/>
          <w:szCs w:val="24"/>
        </w:rPr>
        <w:t>.......</w:t>
      </w:r>
      <w:r w:rsidRPr="002A3B01">
        <w:rPr>
          <w:sz w:val="24"/>
          <w:szCs w:val="24"/>
        </w:rPr>
        <w:t xml:space="preserve">de </w:t>
      </w:r>
      <w:r w:rsidR="00F96B94" w:rsidRPr="002A3B01">
        <w:rPr>
          <w:sz w:val="24"/>
          <w:szCs w:val="24"/>
        </w:rPr>
        <w:t>........................</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C4526C" w:rsidRPr="002A3B01" w:rsidRDefault="00A56F41" w:rsidP="00A56F41">
      <w:pPr>
        <w:jc w:val="both"/>
        <w:rPr>
          <w:sz w:val="24"/>
          <w:szCs w:val="24"/>
        </w:rPr>
      </w:pPr>
      <w:r w:rsidRPr="002A3B01">
        <w:rPr>
          <w:sz w:val="24"/>
          <w:szCs w:val="24"/>
        </w:rPr>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485D9F">
        <w:rPr>
          <w:sz w:val="24"/>
          <w:szCs w:val="24"/>
        </w:rPr>
        <w:t>CELSO BIEGELMEIER</w:t>
      </w:r>
      <w:r w:rsidR="00C4526C" w:rsidRPr="002A3B01">
        <w:rPr>
          <w:sz w:val="24"/>
          <w:szCs w:val="24"/>
        </w:rPr>
        <w:t xml:space="preserve">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C4526C" w:rsidRPr="002A3B01">
        <w:rPr>
          <w:sz w:val="24"/>
          <w:szCs w:val="24"/>
        </w:rPr>
        <w:t xml:space="preserve">Prefeito Municipal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Default="00D137E6" w:rsidP="00E81A97">
      <w:pPr>
        <w:jc w:val="both"/>
        <w:rPr>
          <w:b/>
          <w:sz w:val="24"/>
          <w:szCs w:val="24"/>
        </w:rPr>
      </w:pPr>
    </w:p>
    <w:p w:rsidR="00083D6B" w:rsidRPr="002A3B01" w:rsidRDefault="00083D6B" w:rsidP="00E81A97">
      <w:pPr>
        <w:jc w:val="both"/>
        <w:rPr>
          <w:b/>
          <w:sz w:val="24"/>
          <w:szCs w:val="24"/>
        </w:rPr>
      </w:pPr>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083D6B">
        <w:rPr>
          <w:sz w:val="24"/>
          <w:szCs w:val="24"/>
        </w:rPr>
        <w:t>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0C6C5E" w:rsidP="00CF6300">
      <w:pPr>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6C475A" w:rsidRPr="002A3B01" w:rsidRDefault="006C475A" w:rsidP="00CF6300">
      <w:pPr>
        <w:jc w:val="right"/>
        <w:rPr>
          <w:rFonts w:eastAsia="Arial Unicode MS"/>
          <w:sz w:val="24"/>
          <w:szCs w:val="24"/>
        </w:rPr>
      </w:pPr>
      <w:r w:rsidRPr="002A3B01">
        <w:rPr>
          <w:rFonts w:eastAsia="Arial Unicode MS"/>
          <w:sz w:val="24"/>
          <w:szCs w:val="24"/>
        </w:rPr>
        <w:t xml:space="preserve">Advogada OAB/SC </w:t>
      </w:r>
      <w:r w:rsidR="000C6C5E">
        <w:rPr>
          <w:rFonts w:eastAsia="Arial Unicode MS"/>
          <w:sz w:val="24"/>
          <w:szCs w:val="24"/>
        </w:rPr>
        <w:t>33.558</w:t>
      </w:r>
    </w:p>
    <w:sectPr w:rsidR="006C475A" w:rsidRPr="002A3B01" w:rsidSect="000C6C5E">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AE" w:rsidRDefault="008339AE" w:rsidP="003B3AF3">
      <w:r>
        <w:separator/>
      </w:r>
    </w:p>
  </w:endnote>
  <w:endnote w:type="continuationSeparator" w:id="0">
    <w:p w:rsidR="008339AE" w:rsidRDefault="008339AE"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AE" w:rsidRDefault="008339AE" w:rsidP="003B3AF3">
      <w:r>
        <w:separator/>
      </w:r>
    </w:p>
  </w:footnote>
  <w:footnote w:type="continuationSeparator" w:id="0">
    <w:p w:rsidR="008339AE" w:rsidRDefault="008339AE"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21CBA"/>
    <w:multiLevelType w:val="hybridMultilevel"/>
    <w:tmpl w:val="6DB88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57069E"/>
    <w:multiLevelType w:val="multilevel"/>
    <w:tmpl w:val="367ED0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4"/>
  </w:num>
  <w:num w:numId="7">
    <w:abstractNumId w:val="1"/>
  </w:num>
  <w:num w:numId="8">
    <w:abstractNumId w:val="10"/>
  </w:num>
  <w:num w:numId="9">
    <w:abstractNumId w:val="7"/>
  </w:num>
  <w:num w:numId="10">
    <w:abstractNumId w:val="12"/>
  </w:num>
  <w:num w:numId="11">
    <w:abstractNumId w:val="4"/>
  </w:num>
  <w:num w:numId="12">
    <w:abstractNumId w:val="9"/>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3D6B"/>
    <w:rsid w:val="00085B53"/>
    <w:rsid w:val="0009554B"/>
    <w:rsid w:val="000968C1"/>
    <w:rsid w:val="000C6C5E"/>
    <w:rsid w:val="000D0DDF"/>
    <w:rsid w:val="000D27FD"/>
    <w:rsid w:val="000E2123"/>
    <w:rsid w:val="00106748"/>
    <w:rsid w:val="00114D58"/>
    <w:rsid w:val="00122AC5"/>
    <w:rsid w:val="00123E4E"/>
    <w:rsid w:val="00133A04"/>
    <w:rsid w:val="001379AC"/>
    <w:rsid w:val="00150AB1"/>
    <w:rsid w:val="00154553"/>
    <w:rsid w:val="0016273D"/>
    <w:rsid w:val="00172A08"/>
    <w:rsid w:val="00174DD7"/>
    <w:rsid w:val="001817F3"/>
    <w:rsid w:val="00187432"/>
    <w:rsid w:val="00192FDF"/>
    <w:rsid w:val="001A4F7C"/>
    <w:rsid w:val="001A6D77"/>
    <w:rsid w:val="001B1142"/>
    <w:rsid w:val="001B450E"/>
    <w:rsid w:val="001B4E43"/>
    <w:rsid w:val="001B7808"/>
    <w:rsid w:val="001C55F5"/>
    <w:rsid w:val="001C6C6F"/>
    <w:rsid w:val="001D114C"/>
    <w:rsid w:val="001E3069"/>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96306"/>
    <w:rsid w:val="002A3B01"/>
    <w:rsid w:val="002B2B7B"/>
    <w:rsid w:val="002C0FCB"/>
    <w:rsid w:val="002C5E25"/>
    <w:rsid w:val="002D5A7A"/>
    <w:rsid w:val="002D787E"/>
    <w:rsid w:val="002E66FC"/>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757F9"/>
    <w:rsid w:val="003912F6"/>
    <w:rsid w:val="003A0262"/>
    <w:rsid w:val="003B3AF3"/>
    <w:rsid w:val="003B5240"/>
    <w:rsid w:val="003C1BB6"/>
    <w:rsid w:val="003C66E4"/>
    <w:rsid w:val="003C7F4C"/>
    <w:rsid w:val="003D3B92"/>
    <w:rsid w:val="003D3C09"/>
    <w:rsid w:val="003E02B4"/>
    <w:rsid w:val="003E3D1D"/>
    <w:rsid w:val="003F21A5"/>
    <w:rsid w:val="004033B3"/>
    <w:rsid w:val="00406EBC"/>
    <w:rsid w:val="00415C9B"/>
    <w:rsid w:val="004222B0"/>
    <w:rsid w:val="00432945"/>
    <w:rsid w:val="00445A0E"/>
    <w:rsid w:val="004502BC"/>
    <w:rsid w:val="00457DA5"/>
    <w:rsid w:val="00481241"/>
    <w:rsid w:val="0048512F"/>
    <w:rsid w:val="00485D9F"/>
    <w:rsid w:val="00486961"/>
    <w:rsid w:val="004A6A32"/>
    <w:rsid w:val="004B13F8"/>
    <w:rsid w:val="004B4C63"/>
    <w:rsid w:val="004D57BD"/>
    <w:rsid w:val="004E24F3"/>
    <w:rsid w:val="004F3785"/>
    <w:rsid w:val="00500AAA"/>
    <w:rsid w:val="0050163B"/>
    <w:rsid w:val="00506101"/>
    <w:rsid w:val="00513B97"/>
    <w:rsid w:val="00517737"/>
    <w:rsid w:val="00525651"/>
    <w:rsid w:val="00530522"/>
    <w:rsid w:val="0053305D"/>
    <w:rsid w:val="00543F96"/>
    <w:rsid w:val="00551C14"/>
    <w:rsid w:val="00552298"/>
    <w:rsid w:val="00563982"/>
    <w:rsid w:val="00563C78"/>
    <w:rsid w:val="005858C0"/>
    <w:rsid w:val="0058633B"/>
    <w:rsid w:val="00587A06"/>
    <w:rsid w:val="005924EE"/>
    <w:rsid w:val="005C6A0A"/>
    <w:rsid w:val="005C76DB"/>
    <w:rsid w:val="005D2807"/>
    <w:rsid w:val="005D5FC7"/>
    <w:rsid w:val="005D64A4"/>
    <w:rsid w:val="005D78A2"/>
    <w:rsid w:val="006015C3"/>
    <w:rsid w:val="0060163D"/>
    <w:rsid w:val="006061FB"/>
    <w:rsid w:val="0060697D"/>
    <w:rsid w:val="00631C1E"/>
    <w:rsid w:val="00643645"/>
    <w:rsid w:val="00655107"/>
    <w:rsid w:val="006803BC"/>
    <w:rsid w:val="0068070B"/>
    <w:rsid w:val="00681AB7"/>
    <w:rsid w:val="00682CDB"/>
    <w:rsid w:val="00691EFF"/>
    <w:rsid w:val="006A77E2"/>
    <w:rsid w:val="006B3E92"/>
    <w:rsid w:val="006B40D5"/>
    <w:rsid w:val="006C475A"/>
    <w:rsid w:val="006D0AE1"/>
    <w:rsid w:val="006E1D96"/>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769D6"/>
    <w:rsid w:val="007A047F"/>
    <w:rsid w:val="007A5506"/>
    <w:rsid w:val="007A75B5"/>
    <w:rsid w:val="007C20C5"/>
    <w:rsid w:val="007C5441"/>
    <w:rsid w:val="007D55BC"/>
    <w:rsid w:val="007D7E86"/>
    <w:rsid w:val="007E646C"/>
    <w:rsid w:val="007F60CE"/>
    <w:rsid w:val="00807AC3"/>
    <w:rsid w:val="00807CF1"/>
    <w:rsid w:val="00817996"/>
    <w:rsid w:val="00826A22"/>
    <w:rsid w:val="00830A21"/>
    <w:rsid w:val="008339AE"/>
    <w:rsid w:val="00842F07"/>
    <w:rsid w:val="008457C6"/>
    <w:rsid w:val="00845983"/>
    <w:rsid w:val="00853A57"/>
    <w:rsid w:val="00873231"/>
    <w:rsid w:val="00881DAF"/>
    <w:rsid w:val="00881E51"/>
    <w:rsid w:val="00884C4C"/>
    <w:rsid w:val="008A48AA"/>
    <w:rsid w:val="008B0741"/>
    <w:rsid w:val="008B3241"/>
    <w:rsid w:val="008C5AB4"/>
    <w:rsid w:val="008E07D8"/>
    <w:rsid w:val="008E43EC"/>
    <w:rsid w:val="008E6C96"/>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571E"/>
    <w:rsid w:val="00A77C64"/>
    <w:rsid w:val="00A8288D"/>
    <w:rsid w:val="00A83271"/>
    <w:rsid w:val="00A84194"/>
    <w:rsid w:val="00A86C87"/>
    <w:rsid w:val="00AA04BE"/>
    <w:rsid w:val="00AA05B9"/>
    <w:rsid w:val="00AB1604"/>
    <w:rsid w:val="00AB6267"/>
    <w:rsid w:val="00AC2C97"/>
    <w:rsid w:val="00AC585E"/>
    <w:rsid w:val="00AD3D89"/>
    <w:rsid w:val="00AE26D3"/>
    <w:rsid w:val="00AF7884"/>
    <w:rsid w:val="00B02E69"/>
    <w:rsid w:val="00B24826"/>
    <w:rsid w:val="00B24E97"/>
    <w:rsid w:val="00B363DA"/>
    <w:rsid w:val="00B42C76"/>
    <w:rsid w:val="00B602AC"/>
    <w:rsid w:val="00B64B21"/>
    <w:rsid w:val="00B66D64"/>
    <w:rsid w:val="00B70409"/>
    <w:rsid w:val="00B70EE1"/>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F04B5"/>
    <w:rsid w:val="00BF26A8"/>
    <w:rsid w:val="00BF494A"/>
    <w:rsid w:val="00C029F9"/>
    <w:rsid w:val="00C030AE"/>
    <w:rsid w:val="00C05603"/>
    <w:rsid w:val="00C12260"/>
    <w:rsid w:val="00C40768"/>
    <w:rsid w:val="00C41E36"/>
    <w:rsid w:val="00C4526C"/>
    <w:rsid w:val="00C506CE"/>
    <w:rsid w:val="00C51633"/>
    <w:rsid w:val="00C856B5"/>
    <w:rsid w:val="00C8742C"/>
    <w:rsid w:val="00C87940"/>
    <w:rsid w:val="00C96877"/>
    <w:rsid w:val="00C97F4C"/>
    <w:rsid w:val="00CB1D8B"/>
    <w:rsid w:val="00CB4713"/>
    <w:rsid w:val="00CB5D84"/>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63221"/>
    <w:rsid w:val="00D66863"/>
    <w:rsid w:val="00D67A92"/>
    <w:rsid w:val="00D9174D"/>
    <w:rsid w:val="00DA440F"/>
    <w:rsid w:val="00DA61A3"/>
    <w:rsid w:val="00DC42BE"/>
    <w:rsid w:val="00E06622"/>
    <w:rsid w:val="00E25D1E"/>
    <w:rsid w:val="00E30E3B"/>
    <w:rsid w:val="00E42FD5"/>
    <w:rsid w:val="00E4347E"/>
    <w:rsid w:val="00E45C6A"/>
    <w:rsid w:val="00E46C06"/>
    <w:rsid w:val="00E5209B"/>
    <w:rsid w:val="00E60E0D"/>
    <w:rsid w:val="00E60F9C"/>
    <w:rsid w:val="00E62FB2"/>
    <w:rsid w:val="00E77EE4"/>
    <w:rsid w:val="00E8066C"/>
    <w:rsid w:val="00E81A97"/>
    <w:rsid w:val="00E822A2"/>
    <w:rsid w:val="00E873E8"/>
    <w:rsid w:val="00E902D5"/>
    <w:rsid w:val="00E90D0A"/>
    <w:rsid w:val="00E93F7C"/>
    <w:rsid w:val="00E94A78"/>
    <w:rsid w:val="00EA3A83"/>
    <w:rsid w:val="00EB300D"/>
    <w:rsid w:val="00EB3B13"/>
    <w:rsid w:val="00EB3BA7"/>
    <w:rsid w:val="00EC6A53"/>
    <w:rsid w:val="00EC6D8A"/>
    <w:rsid w:val="00ED120C"/>
    <w:rsid w:val="00ED255E"/>
    <w:rsid w:val="00ED4B90"/>
    <w:rsid w:val="00EE2D56"/>
    <w:rsid w:val="00EE7354"/>
    <w:rsid w:val="00EE77B0"/>
    <w:rsid w:val="00EF312D"/>
    <w:rsid w:val="00EF391F"/>
    <w:rsid w:val="00EF47F4"/>
    <w:rsid w:val="00EF6FAC"/>
    <w:rsid w:val="00F0613A"/>
    <w:rsid w:val="00F22318"/>
    <w:rsid w:val="00F31D49"/>
    <w:rsid w:val="00F36775"/>
    <w:rsid w:val="00F37420"/>
    <w:rsid w:val="00F4232E"/>
    <w:rsid w:val="00F45524"/>
    <w:rsid w:val="00F81A99"/>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AF5C-B8B9-4F4F-B3A4-96A30CA5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21</Pages>
  <Words>6201</Words>
  <Characters>33491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24</cp:revision>
  <cp:lastPrinted>2017-05-02T16:08:00Z</cp:lastPrinted>
  <dcterms:created xsi:type="dcterms:W3CDTF">2016-03-29T16:38:00Z</dcterms:created>
  <dcterms:modified xsi:type="dcterms:W3CDTF">2017-08-08T14:30:00Z</dcterms:modified>
</cp:coreProperties>
</file>