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7A8" w:rsidRDefault="00AB17A8" w:rsidP="00AB17A8">
      <w:pPr>
        <w:jc w:val="center"/>
        <w:rPr>
          <w:rFonts w:ascii="Arial" w:hAnsi="Arial" w:cs="Arial"/>
          <w:b/>
          <w:sz w:val="24"/>
          <w:szCs w:val="24"/>
        </w:rPr>
      </w:pPr>
    </w:p>
    <w:p w:rsidR="00AB17A8" w:rsidRDefault="00AB17A8" w:rsidP="00AB17A8">
      <w:pPr>
        <w:jc w:val="center"/>
        <w:rPr>
          <w:rFonts w:ascii="Arial" w:hAnsi="Arial" w:cs="Arial"/>
          <w:b/>
          <w:sz w:val="24"/>
          <w:szCs w:val="24"/>
        </w:rPr>
      </w:pPr>
      <w:r>
        <w:rPr>
          <w:rFonts w:ascii="Arial" w:hAnsi="Arial" w:cs="Arial"/>
          <w:b/>
          <w:sz w:val="24"/>
          <w:szCs w:val="24"/>
        </w:rPr>
        <w:t>CONSELHO MUNICIPAL DOS DIREITOS DA CRIANÇA E DO ADOLESCENTE DE BANDEIRANTE</w:t>
      </w:r>
    </w:p>
    <w:p w:rsidR="00AB17A8" w:rsidRDefault="00332A51" w:rsidP="00AB17A8">
      <w:pPr>
        <w:jc w:val="center"/>
        <w:rPr>
          <w:rFonts w:ascii="Arial" w:hAnsi="Arial" w:cs="Arial"/>
          <w:b/>
          <w:sz w:val="24"/>
          <w:szCs w:val="24"/>
        </w:rPr>
      </w:pPr>
      <w:r>
        <w:rPr>
          <w:rFonts w:ascii="Arial" w:hAnsi="Arial" w:cs="Arial"/>
          <w:b/>
          <w:sz w:val="24"/>
          <w:szCs w:val="24"/>
        </w:rPr>
        <w:t>Bandeirante, 29 de Janeiro de 2018</w:t>
      </w:r>
    </w:p>
    <w:p w:rsidR="00332A51" w:rsidRDefault="00332A51" w:rsidP="00AB17A8">
      <w:pPr>
        <w:jc w:val="center"/>
        <w:rPr>
          <w:rFonts w:ascii="Arial" w:hAnsi="Arial" w:cs="Arial"/>
          <w:b/>
          <w:sz w:val="24"/>
          <w:szCs w:val="24"/>
        </w:rPr>
      </w:pPr>
    </w:p>
    <w:p w:rsidR="00AB17A8" w:rsidRDefault="00AB17A8" w:rsidP="00AB17A8">
      <w:pPr>
        <w:jc w:val="center"/>
        <w:rPr>
          <w:rFonts w:ascii="Arial" w:hAnsi="Arial" w:cs="Arial"/>
          <w:sz w:val="24"/>
          <w:szCs w:val="24"/>
        </w:rPr>
      </w:pPr>
      <w:r>
        <w:rPr>
          <w:rFonts w:ascii="Arial" w:hAnsi="Arial" w:cs="Arial"/>
          <w:b/>
          <w:sz w:val="24"/>
          <w:szCs w:val="24"/>
        </w:rPr>
        <w:t>EDITAL Nº 01/2018</w:t>
      </w:r>
    </w:p>
    <w:p w:rsidR="00BE6549" w:rsidRDefault="00494E77" w:rsidP="00494E77">
      <w:pPr>
        <w:spacing w:line="360" w:lineRule="auto"/>
        <w:jc w:val="both"/>
        <w:rPr>
          <w:rFonts w:ascii="Arial" w:hAnsi="Arial" w:cs="Arial"/>
          <w:sz w:val="24"/>
          <w:szCs w:val="24"/>
        </w:rPr>
      </w:pPr>
      <w:r>
        <w:rPr>
          <w:rFonts w:ascii="Arial" w:hAnsi="Arial" w:cs="Arial"/>
          <w:sz w:val="24"/>
          <w:szCs w:val="24"/>
        </w:rPr>
        <w:t xml:space="preserve">  </w:t>
      </w:r>
      <w:r w:rsidR="00356FBD" w:rsidRPr="00494E77">
        <w:rPr>
          <w:rFonts w:ascii="Arial" w:hAnsi="Arial" w:cs="Arial"/>
          <w:sz w:val="24"/>
          <w:szCs w:val="24"/>
        </w:rPr>
        <w:t xml:space="preserve">O Conselho Municipal dos Direitos da Criança e do Adolescente - CMDCA do Município de </w:t>
      </w:r>
      <w:r w:rsidR="00D27884" w:rsidRPr="00494E77">
        <w:rPr>
          <w:rFonts w:ascii="Arial" w:hAnsi="Arial" w:cs="Arial"/>
          <w:sz w:val="24"/>
          <w:szCs w:val="24"/>
        </w:rPr>
        <w:t>Bandeirante - SC</w:t>
      </w:r>
      <w:r w:rsidR="00356FBD" w:rsidRPr="00494E77">
        <w:rPr>
          <w:rFonts w:ascii="Arial" w:hAnsi="Arial" w:cs="Arial"/>
          <w:sz w:val="24"/>
          <w:szCs w:val="24"/>
        </w:rPr>
        <w:t xml:space="preserve"> no uso de suas atribuições legais e com base na Lei Federal nº. 8.069/90 que dispõe sobre o Estatuto da Criança e do Adolescente (e suas alterações); na Resolução nº. 170 de 10 de Dezembro de 2014, do Conselho Nacional dos Direitos da Criança e do Adolescente – CONANDA que dispõe sobre o processo de escolha d</w:t>
      </w:r>
      <w:r w:rsidR="00BE6549">
        <w:rPr>
          <w:rFonts w:ascii="Arial" w:hAnsi="Arial" w:cs="Arial"/>
          <w:sz w:val="24"/>
          <w:szCs w:val="24"/>
        </w:rPr>
        <w:t>os membros do Conselho Tutelar;</w:t>
      </w:r>
      <w:r w:rsidR="00356FBD" w:rsidRPr="003E72B5">
        <w:rPr>
          <w:rFonts w:ascii="Arial" w:hAnsi="Arial" w:cs="Arial"/>
          <w:sz w:val="24"/>
          <w:szCs w:val="24"/>
        </w:rPr>
        <w:t xml:space="preserve"> Lei Municipal</w:t>
      </w:r>
      <w:r w:rsidR="003E72B5" w:rsidRPr="003E72B5">
        <w:rPr>
          <w:rFonts w:ascii="Arial" w:hAnsi="Arial" w:cs="Arial"/>
          <w:sz w:val="24"/>
          <w:szCs w:val="24"/>
        </w:rPr>
        <w:t xml:space="preserve"> nº 0015/1997 e sua alteração </w:t>
      </w:r>
      <w:r w:rsidR="00BE6549">
        <w:rPr>
          <w:rFonts w:ascii="Arial" w:hAnsi="Arial" w:cs="Arial"/>
          <w:sz w:val="24"/>
          <w:szCs w:val="24"/>
        </w:rPr>
        <w:t>pela Lei Municipal nº 1.005/2013, torna público a abertura de processo eletivo para membros suplentes de conselheiro tutelar no município de Bandeirante.</w:t>
      </w:r>
    </w:p>
    <w:p w:rsidR="00E46D63" w:rsidRDefault="00BE6549" w:rsidP="00494E77">
      <w:pPr>
        <w:spacing w:line="360" w:lineRule="auto"/>
        <w:jc w:val="both"/>
        <w:rPr>
          <w:rFonts w:ascii="Arial" w:hAnsi="Arial" w:cs="Arial"/>
          <w:sz w:val="24"/>
          <w:szCs w:val="24"/>
        </w:rPr>
      </w:pPr>
      <w:r>
        <w:rPr>
          <w:rFonts w:ascii="Arial" w:hAnsi="Arial" w:cs="Arial"/>
          <w:sz w:val="24"/>
          <w:szCs w:val="24"/>
        </w:rPr>
        <w:t>CONSIDERANDO,</w:t>
      </w:r>
      <w:r w:rsidR="00356FBD" w:rsidRPr="00494E77">
        <w:rPr>
          <w:rFonts w:ascii="Arial" w:hAnsi="Arial" w:cs="Arial"/>
          <w:sz w:val="24"/>
          <w:szCs w:val="24"/>
        </w:rPr>
        <w:t xml:space="preserve"> a necessidade de eleição de suplentes para o Conselho Tutelar do Município de</w:t>
      </w:r>
      <w:r w:rsidR="00494E77">
        <w:rPr>
          <w:rFonts w:ascii="Arial" w:hAnsi="Arial" w:cs="Arial"/>
          <w:sz w:val="24"/>
          <w:szCs w:val="24"/>
        </w:rPr>
        <w:t xml:space="preserve"> Bandeirante </w:t>
      </w:r>
      <w:r>
        <w:rPr>
          <w:rFonts w:ascii="Arial" w:hAnsi="Arial" w:cs="Arial"/>
          <w:sz w:val="24"/>
          <w:szCs w:val="24"/>
        </w:rPr>
        <w:t>– SC</w:t>
      </w:r>
      <w:r w:rsidR="00356FBD" w:rsidRPr="00494E77">
        <w:rPr>
          <w:rFonts w:ascii="Arial" w:hAnsi="Arial" w:cs="Arial"/>
          <w:sz w:val="24"/>
          <w:szCs w:val="24"/>
        </w:rPr>
        <w:t xml:space="preserve">, para o mandato vigente </w:t>
      </w:r>
      <w:r w:rsidR="00356FBD" w:rsidRPr="00FD292A">
        <w:rPr>
          <w:rFonts w:ascii="Arial" w:hAnsi="Arial" w:cs="Arial"/>
          <w:sz w:val="24"/>
          <w:szCs w:val="24"/>
        </w:rPr>
        <w:t>(</w:t>
      </w:r>
      <w:r w:rsidR="00E46D63">
        <w:rPr>
          <w:rFonts w:ascii="Arial" w:hAnsi="Arial" w:cs="Arial"/>
          <w:sz w:val="24"/>
          <w:szCs w:val="24"/>
        </w:rPr>
        <w:t>2016-2019).</w:t>
      </w:r>
    </w:p>
    <w:p w:rsidR="003E72B5" w:rsidRDefault="00BE6549" w:rsidP="00494E77">
      <w:pPr>
        <w:spacing w:line="360" w:lineRule="auto"/>
        <w:jc w:val="both"/>
        <w:rPr>
          <w:rFonts w:ascii="Arial" w:hAnsi="Arial" w:cs="Arial"/>
          <w:sz w:val="24"/>
          <w:szCs w:val="24"/>
        </w:rPr>
      </w:pPr>
      <w:r>
        <w:rPr>
          <w:rFonts w:ascii="Arial" w:hAnsi="Arial" w:cs="Arial"/>
          <w:sz w:val="24"/>
          <w:szCs w:val="24"/>
        </w:rPr>
        <w:t>CONSIDERANDO, que o</w:t>
      </w:r>
      <w:r w:rsidR="00356FBD" w:rsidRPr="00494E77">
        <w:rPr>
          <w:rFonts w:ascii="Arial" w:hAnsi="Arial" w:cs="Arial"/>
          <w:sz w:val="24"/>
          <w:szCs w:val="24"/>
        </w:rPr>
        <w:t>s suplentes eleitos através do processo de seleção e escolha dos membros do Conselh</w:t>
      </w:r>
      <w:r>
        <w:rPr>
          <w:rFonts w:ascii="Arial" w:hAnsi="Arial" w:cs="Arial"/>
          <w:sz w:val="24"/>
          <w:szCs w:val="24"/>
        </w:rPr>
        <w:t xml:space="preserve">o Tutelar, conforme Edital Nº 01/2018, </w:t>
      </w:r>
      <w:r w:rsidR="00356FBD" w:rsidRPr="00494E77">
        <w:rPr>
          <w:rFonts w:ascii="Arial" w:hAnsi="Arial" w:cs="Arial"/>
          <w:sz w:val="24"/>
          <w:szCs w:val="24"/>
        </w:rPr>
        <w:t>poderão ser convocados para assumir a função de Conselheiro Tutelar temporariamente (nas impossibilidades legais do titular) ou permanentemente no caso de vacância do cargo, quando esgotados todos os candidatos classificados conf</w:t>
      </w:r>
      <w:r>
        <w:rPr>
          <w:rFonts w:ascii="Arial" w:hAnsi="Arial" w:cs="Arial"/>
          <w:sz w:val="24"/>
          <w:szCs w:val="24"/>
        </w:rPr>
        <w:t>orme homologação do Edital Nº 01</w:t>
      </w:r>
      <w:r w:rsidR="00356FBD" w:rsidRPr="00494E77">
        <w:rPr>
          <w:rFonts w:ascii="Arial" w:hAnsi="Arial" w:cs="Arial"/>
          <w:sz w:val="24"/>
          <w:szCs w:val="24"/>
        </w:rPr>
        <w:t>/2015 do CMDCA;</w:t>
      </w:r>
    </w:p>
    <w:p w:rsidR="003E72B5" w:rsidRDefault="00356FBD" w:rsidP="00494E77">
      <w:pPr>
        <w:spacing w:line="360" w:lineRule="auto"/>
        <w:jc w:val="both"/>
        <w:rPr>
          <w:rFonts w:ascii="Arial" w:hAnsi="Arial" w:cs="Arial"/>
          <w:sz w:val="24"/>
          <w:szCs w:val="24"/>
        </w:rPr>
      </w:pPr>
      <w:r w:rsidRPr="00494E77">
        <w:rPr>
          <w:rFonts w:ascii="Arial" w:hAnsi="Arial" w:cs="Arial"/>
          <w:sz w:val="24"/>
          <w:szCs w:val="24"/>
        </w:rPr>
        <w:t xml:space="preserve"> CONSIDERANDO: a reunião ordinária do Conselho Municipal dos Direitos da Criança e do Adolescente – CMDCA, realizada em</w:t>
      </w:r>
      <w:r w:rsidR="00FD292A">
        <w:rPr>
          <w:rFonts w:ascii="Arial" w:hAnsi="Arial" w:cs="Arial"/>
          <w:color w:val="ED7D31" w:themeColor="accent2"/>
          <w:sz w:val="24"/>
          <w:szCs w:val="24"/>
        </w:rPr>
        <w:t xml:space="preserve"> </w:t>
      </w:r>
      <w:r w:rsidR="00FD292A" w:rsidRPr="00FD292A">
        <w:rPr>
          <w:rFonts w:ascii="Arial" w:hAnsi="Arial" w:cs="Arial"/>
          <w:sz w:val="24"/>
          <w:szCs w:val="24"/>
        </w:rPr>
        <w:t>26/01/2018</w:t>
      </w:r>
      <w:r w:rsidR="003E72B5">
        <w:rPr>
          <w:rFonts w:ascii="Arial" w:hAnsi="Arial" w:cs="Arial"/>
          <w:sz w:val="24"/>
          <w:szCs w:val="24"/>
        </w:rPr>
        <w:t>;</w:t>
      </w:r>
    </w:p>
    <w:p w:rsidR="003E72B5" w:rsidRPr="00FD292A" w:rsidRDefault="00356FBD" w:rsidP="00494E77">
      <w:pPr>
        <w:spacing w:line="360" w:lineRule="auto"/>
        <w:jc w:val="both"/>
        <w:rPr>
          <w:rFonts w:ascii="Arial" w:hAnsi="Arial" w:cs="Arial"/>
          <w:b/>
          <w:sz w:val="24"/>
          <w:szCs w:val="24"/>
        </w:rPr>
      </w:pPr>
      <w:r w:rsidRPr="00494E77">
        <w:rPr>
          <w:rFonts w:ascii="Arial" w:hAnsi="Arial" w:cs="Arial"/>
          <w:sz w:val="24"/>
          <w:szCs w:val="24"/>
        </w:rPr>
        <w:t xml:space="preserve"> </w:t>
      </w:r>
      <w:r w:rsidRPr="00FD292A">
        <w:rPr>
          <w:rFonts w:ascii="Arial" w:hAnsi="Arial" w:cs="Arial"/>
          <w:b/>
          <w:sz w:val="24"/>
          <w:szCs w:val="24"/>
        </w:rPr>
        <w:t>RESOLVE</w:t>
      </w:r>
      <w:r w:rsidR="003E72B5" w:rsidRPr="00FD292A">
        <w:rPr>
          <w:rFonts w:ascii="Arial" w:hAnsi="Arial" w:cs="Arial"/>
          <w:b/>
          <w:sz w:val="24"/>
          <w:szCs w:val="24"/>
        </w:rPr>
        <w:t>:</w:t>
      </w:r>
    </w:p>
    <w:p w:rsidR="003E72B5" w:rsidRDefault="00356FBD" w:rsidP="00494E77">
      <w:pPr>
        <w:spacing w:line="360" w:lineRule="auto"/>
        <w:jc w:val="both"/>
        <w:rPr>
          <w:rFonts w:ascii="Arial" w:hAnsi="Arial" w:cs="Arial"/>
          <w:sz w:val="24"/>
          <w:szCs w:val="24"/>
        </w:rPr>
      </w:pPr>
      <w:r w:rsidRPr="00494E77">
        <w:rPr>
          <w:rFonts w:ascii="Arial" w:hAnsi="Arial" w:cs="Arial"/>
          <w:sz w:val="24"/>
          <w:szCs w:val="24"/>
        </w:rPr>
        <w:t xml:space="preserve"> Publicar o Edital de abertura das inscrições para candidatos a suplentes do Conselho Tutelar de </w:t>
      </w:r>
      <w:r w:rsidR="003E72B5">
        <w:rPr>
          <w:rFonts w:ascii="Arial" w:hAnsi="Arial" w:cs="Arial"/>
          <w:sz w:val="24"/>
          <w:szCs w:val="24"/>
        </w:rPr>
        <w:t xml:space="preserve">Bandeirante, </w:t>
      </w:r>
      <w:r w:rsidRPr="00494E77">
        <w:rPr>
          <w:rFonts w:ascii="Arial" w:hAnsi="Arial" w:cs="Arial"/>
          <w:sz w:val="24"/>
          <w:szCs w:val="24"/>
        </w:rPr>
        <w:t>o qual estabelece a</w:t>
      </w:r>
      <w:r w:rsidR="003E72B5">
        <w:rPr>
          <w:rFonts w:ascii="Arial" w:hAnsi="Arial" w:cs="Arial"/>
          <w:sz w:val="24"/>
          <w:szCs w:val="24"/>
        </w:rPr>
        <w:t>s normas deste processo e torna</w:t>
      </w:r>
      <w:r w:rsidRPr="00494E77">
        <w:rPr>
          <w:rFonts w:ascii="Arial" w:hAnsi="Arial" w:cs="Arial"/>
          <w:sz w:val="24"/>
          <w:szCs w:val="24"/>
        </w:rPr>
        <w:t xml:space="preserve"> público para conhecimento dos interessados à convocação de nova eleição, </w:t>
      </w:r>
      <w:r w:rsidR="003E72B5">
        <w:rPr>
          <w:rFonts w:ascii="Arial" w:hAnsi="Arial" w:cs="Arial"/>
          <w:sz w:val="24"/>
          <w:szCs w:val="24"/>
        </w:rPr>
        <w:t>para o cargo de suplente de</w:t>
      </w:r>
      <w:r w:rsidRPr="00494E77">
        <w:rPr>
          <w:rFonts w:ascii="Arial" w:hAnsi="Arial" w:cs="Arial"/>
          <w:sz w:val="24"/>
          <w:szCs w:val="24"/>
        </w:rPr>
        <w:t xml:space="preserve"> Conselheiro Tutelar, visando suprir a vagas que forem necessárias. </w:t>
      </w:r>
    </w:p>
    <w:p w:rsidR="003E72B5" w:rsidRPr="00FD292A" w:rsidRDefault="00356FBD" w:rsidP="00494E77">
      <w:pPr>
        <w:spacing w:line="360" w:lineRule="auto"/>
        <w:jc w:val="both"/>
        <w:rPr>
          <w:rFonts w:ascii="Arial" w:hAnsi="Arial" w:cs="Arial"/>
          <w:b/>
          <w:sz w:val="24"/>
          <w:szCs w:val="24"/>
        </w:rPr>
      </w:pPr>
      <w:r w:rsidRPr="00FD292A">
        <w:rPr>
          <w:rFonts w:ascii="Arial" w:hAnsi="Arial" w:cs="Arial"/>
          <w:b/>
          <w:sz w:val="24"/>
          <w:szCs w:val="24"/>
        </w:rPr>
        <w:lastRenderedPageBreak/>
        <w:t>1. DISPOSIÇÕES GERAIS</w:t>
      </w:r>
    </w:p>
    <w:p w:rsidR="003E72B5" w:rsidRDefault="00356FBD" w:rsidP="00494E77">
      <w:pPr>
        <w:spacing w:line="360" w:lineRule="auto"/>
        <w:jc w:val="both"/>
        <w:rPr>
          <w:rFonts w:ascii="Arial" w:hAnsi="Arial" w:cs="Arial"/>
          <w:sz w:val="24"/>
          <w:szCs w:val="24"/>
        </w:rPr>
      </w:pPr>
      <w:r w:rsidRPr="00494E77">
        <w:rPr>
          <w:rFonts w:ascii="Arial" w:hAnsi="Arial" w:cs="Arial"/>
          <w:sz w:val="24"/>
          <w:szCs w:val="24"/>
        </w:rPr>
        <w:t xml:space="preserve"> 1.1. Este processo de seleção e escolha para suplentes do Conselho Tutelar de </w:t>
      </w:r>
      <w:r w:rsidR="003E72B5">
        <w:rPr>
          <w:rFonts w:ascii="Arial" w:hAnsi="Arial" w:cs="Arial"/>
          <w:sz w:val="24"/>
          <w:szCs w:val="24"/>
        </w:rPr>
        <w:t xml:space="preserve">Bandeirante, </w:t>
      </w:r>
      <w:r w:rsidRPr="00494E77">
        <w:rPr>
          <w:rFonts w:ascii="Arial" w:hAnsi="Arial" w:cs="Arial"/>
          <w:sz w:val="24"/>
          <w:szCs w:val="24"/>
        </w:rPr>
        <w:t xml:space="preserve">é de responsabilidade do Conselho Municipal dos Direitos da Criança e do Adolescente, organizado e conduzido por Comissão Especial, formada pela </w:t>
      </w:r>
      <w:r w:rsidRPr="00FD292A">
        <w:rPr>
          <w:rFonts w:ascii="Arial" w:hAnsi="Arial" w:cs="Arial"/>
          <w:sz w:val="24"/>
          <w:szCs w:val="24"/>
        </w:rPr>
        <w:t xml:space="preserve">Resolução </w:t>
      </w:r>
      <w:r w:rsidR="00FD292A" w:rsidRPr="00FD292A">
        <w:rPr>
          <w:rFonts w:ascii="Arial" w:hAnsi="Arial" w:cs="Arial"/>
          <w:sz w:val="24"/>
          <w:szCs w:val="24"/>
        </w:rPr>
        <w:t xml:space="preserve">01/2018 </w:t>
      </w:r>
      <w:r w:rsidRPr="00494E77">
        <w:rPr>
          <w:rFonts w:ascii="Arial" w:hAnsi="Arial" w:cs="Arial"/>
          <w:sz w:val="24"/>
          <w:szCs w:val="24"/>
        </w:rPr>
        <w:t xml:space="preserve">do Conselho Municipal dos Direitos da Criança e do Adolescente - CMDCA e fiscalizado pelo Ministério Público, compondo-se </w:t>
      </w:r>
      <w:r w:rsidR="00AB17A8">
        <w:rPr>
          <w:rFonts w:ascii="Arial" w:hAnsi="Arial" w:cs="Arial"/>
          <w:sz w:val="24"/>
          <w:szCs w:val="24"/>
        </w:rPr>
        <w:t>de três</w:t>
      </w:r>
      <w:r w:rsidR="003E72B5">
        <w:rPr>
          <w:rFonts w:ascii="Arial" w:hAnsi="Arial" w:cs="Arial"/>
          <w:sz w:val="24"/>
          <w:szCs w:val="24"/>
        </w:rPr>
        <w:t xml:space="preserve"> </w:t>
      </w:r>
      <w:r w:rsidRPr="00494E77">
        <w:rPr>
          <w:rFonts w:ascii="Arial" w:hAnsi="Arial" w:cs="Arial"/>
          <w:sz w:val="24"/>
          <w:szCs w:val="24"/>
        </w:rPr>
        <w:t>fases:</w:t>
      </w:r>
    </w:p>
    <w:p w:rsidR="003E72B5" w:rsidRDefault="00356FBD" w:rsidP="00494E77">
      <w:pPr>
        <w:spacing w:line="360" w:lineRule="auto"/>
        <w:jc w:val="both"/>
        <w:rPr>
          <w:rFonts w:ascii="Arial" w:hAnsi="Arial" w:cs="Arial"/>
          <w:sz w:val="24"/>
          <w:szCs w:val="24"/>
        </w:rPr>
      </w:pPr>
      <w:r w:rsidRPr="00494E77">
        <w:rPr>
          <w:rFonts w:ascii="Arial" w:hAnsi="Arial" w:cs="Arial"/>
          <w:sz w:val="24"/>
          <w:szCs w:val="24"/>
        </w:rPr>
        <w:t xml:space="preserve"> I – inscrição (preliminar); </w:t>
      </w:r>
    </w:p>
    <w:p w:rsidR="000B3ADE" w:rsidRDefault="000B3ADE" w:rsidP="00494E77">
      <w:pPr>
        <w:spacing w:line="360" w:lineRule="auto"/>
        <w:jc w:val="both"/>
        <w:rPr>
          <w:rFonts w:ascii="Arial" w:hAnsi="Arial" w:cs="Arial"/>
          <w:sz w:val="24"/>
          <w:szCs w:val="24"/>
        </w:rPr>
      </w:pPr>
      <w:r>
        <w:rPr>
          <w:rFonts w:ascii="Arial" w:hAnsi="Arial" w:cs="Arial"/>
          <w:sz w:val="24"/>
          <w:szCs w:val="24"/>
        </w:rPr>
        <w:t>II- Capacitação e prova de conhecimentos sob</w:t>
      </w:r>
      <w:r w:rsidR="00AB17A8">
        <w:rPr>
          <w:rFonts w:ascii="Arial" w:hAnsi="Arial" w:cs="Arial"/>
          <w:sz w:val="24"/>
          <w:szCs w:val="24"/>
        </w:rPr>
        <w:t xml:space="preserve">re os direitos da Criança e </w:t>
      </w:r>
      <w:r w:rsidR="00FD292A">
        <w:rPr>
          <w:rFonts w:ascii="Arial" w:hAnsi="Arial" w:cs="Arial"/>
          <w:sz w:val="24"/>
          <w:szCs w:val="24"/>
        </w:rPr>
        <w:t>do adolescente.</w:t>
      </w:r>
    </w:p>
    <w:p w:rsidR="00654F1B" w:rsidRDefault="003E72B5" w:rsidP="00494E77">
      <w:pPr>
        <w:spacing w:line="360" w:lineRule="auto"/>
        <w:jc w:val="both"/>
        <w:rPr>
          <w:rFonts w:ascii="Arial" w:hAnsi="Arial" w:cs="Arial"/>
          <w:sz w:val="24"/>
          <w:szCs w:val="24"/>
        </w:rPr>
      </w:pPr>
      <w:r>
        <w:rPr>
          <w:rFonts w:ascii="Arial" w:hAnsi="Arial" w:cs="Arial"/>
          <w:sz w:val="24"/>
          <w:szCs w:val="24"/>
        </w:rPr>
        <w:t xml:space="preserve">II </w:t>
      </w:r>
      <w:r w:rsidR="00356FBD" w:rsidRPr="00494E77">
        <w:rPr>
          <w:rFonts w:ascii="Arial" w:hAnsi="Arial" w:cs="Arial"/>
          <w:sz w:val="24"/>
          <w:szCs w:val="24"/>
        </w:rPr>
        <w:t>– eleição por voto facultativo e se</w:t>
      </w:r>
      <w:r>
        <w:rPr>
          <w:rFonts w:ascii="Arial" w:hAnsi="Arial" w:cs="Arial"/>
          <w:sz w:val="24"/>
          <w:szCs w:val="24"/>
        </w:rPr>
        <w:t xml:space="preserve">creto dos eleitores de Bandeirante, </w:t>
      </w:r>
      <w:r w:rsidR="00654F1B">
        <w:rPr>
          <w:rFonts w:ascii="Arial" w:hAnsi="Arial" w:cs="Arial"/>
          <w:sz w:val="24"/>
          <w:szCs w:val="24"/>
        </w:rPr>
        <w:t>conforme lista de votantes enviada pela Justiça Eleitoral.</w:t>
      </w:r>
    </w:p>
    <w:p w:rsidR="00654F1B" w:rsidRPr="00FD292A" w:rsidRDefault="00356FBD" w:rsidP="00494E77">
      <w:pPr>
        <w:spacing w:line="360" w:lineRule="auto"/>
        <w:jc w:val="both"/>
        <w:rPr>
          <w:rFonts w:ascii="Arial" w:hAnsi="Arial" w:cs="Arial"/>
          <w:b/>
          <w:sz w:val="24"/>
          <w:szCs w:val="24"/>
        </w:rPr>
      </w:pPr>
      <w:r w:rsidRPr="00FD292A">
        <w:rPr>
          <w:rFonts w:ascii="Arial" w:hAnsi="Arial" w:cs="Arial"/>
          <w:b/>
          <w:sz w:val="24"/>
          <w:szCs w:val="24"/>
        </w:rPr>
        <w:t>2. DO CONSELHO TUTELAR E SUAS ATRIBUIÇÕES</w:t>
      </w:r>
    </w:p>
    <w:p w:rsidR="00654F1B" w:rsidRDefault="00356FBD" w:rsidP="00494E77">
      <w:pPr>
        <w:spacing w:line="360" w:lineRule="auto"/>
        <w:jc w:val="both"/>
        <w:rPr>
          <w:rFonts w:ascii="Arial" w:hAnsi="Arial" w:cs="Arial"/>
          <w:sz w:val="24"/>
          <w:szCs w:val="24"/>
        </w:rPr>
      </w:pPr>
      <w:r w:rsidRPr="00494E77">
        <w:rPr>
          <w:rFonts w:ascii="Arial" w:hAnsi="Arial" w:cs="Arial"/>
          <w:sz w:val="24"/>
          <w:szCs w:val="24"/>
        </w:rPr>
        <w:t xml:space="preserve"> 2.1. Conselho Tutelar: O Conselho Tutelar é órgão permanente e autônomo, não jurisdicional, encarregado pela sociedade de zelar pelo cumprimento dos direitos da criança e do adolescente, sendo composto por 05 (cinco) membros, escolhidos pela comunidade local para mandato de 04 (quatro) anos, permitida 01 (uma) recondução, mediante novo processo de escolha em igualdade de escolha com os demais pretendentes. </w:t>
      </w:r>
    </w:p>
    <w:p w:rsidR="00654F1B" w:rsidRDefault="00356FBD" w:rsidP="00494E77">
      <w:pPr>
        <w:spacing w:line="360" w:lineRule="auto"/>
        <w:jc w:val="both"/>
        <w:rPr>
          <w:rFonts w:ascii="Arial" w:hAnsi="Arial" w:cs="Arial"/>
          <w:sz w:val="24"/>
          <w:szCs w:val="24"/>
        </w:rPr>
      </w:pPr>
      <w:r w:rsidRPr="00494E77">
        <w:rPr>
          <w:rFonts w:ascii="Arial" w:hAnsi="Arial" w:cs="Arial"/>
          <w:sz w:val="24"/>
          <w:szCs w:val="24"/>
        </w:rPr>
        <w:t>2.2. Atribuições: compete aos membros do Conselho Tutelar, agindo de forma colegiada, o exercício das atribuições contidas no artigo 18-B, par. único, 90, §3º, inciso II, 95, 131, 136, 191 e 194, todos da Lei Federal 8.090/1990, observado os deveres e vedações estabelecidos por esse Diploma, assim como pela Lei Municipal nº</w:t>
      </w:r>
      <w:r w:rsidR="00654F1B">
        <w:rPr>
          <w:rFonts w:ascii="Arial" w:hAnsi="Arial" w:cs="Arial"/>
          <w:sz w:val="24"/>
          <w:szCs w:val="24"/>
        </w:rPr>
        <w:t xml:space="preserve"> </w:t>
      </w:r>
      <w:r w:rsidR="00654F1B" w:rsidRPr="003E72B5">
        <w:rPr>
          <w:rFonts w:ascii="Arial" w:hAnsi="Arial" w:cs="Arial"/>
          <w:sz w:val="24"/>
          <w:szCs w:val="24"/>
        </w:rPr>
        <w:t xml:space="preserve">0015/1997 e sua alteração </w:t>
      </w:r>
      <w:r w:rsidR="00654F1B">
        <w:rPr>
          <w:rFonts w:ascii="Arial" w:hAnsi="Arial" w:cs="Arial"/>
          <w:sz w:val="24"/>
          <w:szCs w:val="24"/>
        </w:rPr>
        <w:t>pela Lei Municipal nº 1.005/2013.</w:t>
      </w:r>
    </w:p>
    <w:p w:rsidR="00654F1B" w:rsidRPr="00FD292A" w:rsidRDefault="00356FBD" w:rsidP="00494E77">
      <w:pPr>
        <w:spacing w:line="360" w:lineRule="auto"/>
        <w:jc w:val="both"/>
        <w:rPr>
          <w:rFonts w:ascii="Arial" w:hAnsi="Arial" w:cs="Arial"/>
          <w:b/>
          <w:sz w:val="24"/>
          <w:szCs w:val="24"/>
        </w:rPr>
      </w:pPr>
      <w:r w:rsidRPr="00FD292A">
        <w:rPr>
          <w:rFonts w:ascii="Arial" w:hAnsi="Arial" w:cs="Arial"/>
          <w:b/>
          <w:sz w:val="24"/>
          <w:szCs w:val="24"/>
        </w:rPr>
        <w:t>3. DO CARGO, NÚMERO DE VAGAS, MANDATO, CARGA HORÁRIA</w:t>
      </w:r>
    </w:p>
    <w:p w:rsidR="00654F1B" w:rsidRDefault="00356FBD" w:rsidP="00494E77">
      <w:pPr>
        <w:spacing w:line="360" w:lineRule="auto"/>
        <w:jc w:val="both"/>
        <w:rPr>
          <w:rFonts w:ascii="Arial" w:hAnsi="Arial" w:cs="Arial"/>
          <w:sz w:val="24"/>
          <w:szCs w:val="24"/>
        </w:rPr>
      </w:pPr>
      <w:r w:rsidRPr="00494E77">
        <w:rPr>
          <w:rFonts w:ascii="Arial" w:hAnsi="Arial" w:cs="Arial"/>
          <w:sz w:val="24"/>
          <w:szCs w:val="24"/>
        </w:rPr>
        <w:t xml:space="preserve"> 3.1. Cargo: Conselheiro Tutelar</w:t>
      </w:r>
      <w:r w:rsidR="00654F1B">
        <w:rPr>
          <w:rFonts w:ascii="Arial" w:hAnsi="Arial" w:cs="Arial"/>
          <w:sz w:val="24"/>
          <w:szCs w:val="24"/>
        </w:rPr>
        <w:t xml:space="preserve"> suplente</w:t>
      </w:r>
      <w:r w:rsidRPr="00494E77">
        <w:rPr>
          <w:rFonts w:ascii="Arial" w:hAnsi="Arial" w:cs="Arial"/>
          <w:sz w:val="24"/>
          <w:szCs w:val="24"/>
        </w:rPr>
        <w:t>.</w:t>
      </w:r>
    </w:p>
    <w:p w:rsidR="00056DF2" w:rsidRDefault="00356FBD" w:rsidP="00494E77">
      <w:pPr>
        <w:spacing w:line="360" w:lineRule="auto"/>
        <w:jc w:val="both"/>
        <w:rPr>
          <w:rFonts w:ascii="Arial" w:hAnsi="Arial" w:cs="Arial"/>
          <w:sz w:val="24"/>
          <w:szCs w:val="24"/>
        </w:rPr>
      </w:pPr>
      <w:r w:rsidRPr="00494E77">
        <w:rPr>
          <w:rFonts w:ascii="Arial" w:hAnsi="Arial" w:cs="Arial"/>
          <w:sz w:val="24"/>
          <w:szCs w:val="24"/>
        </w:rPr>
        <w:t xml:space="preserve"> 3.2. Vagas: os candidatos a Conselheiros Tutelares aprovados serão considerados suplentes, seguindo-se a ordem decrescente de votação.</w:t>
      </w:r>
    </w:p>
    <w:p w:rsidR="00654F1B" w:rsidRDefault="00056DF2" w:rsidP="00494E77">
      <w:pPr>
        <w:spacing w:line="360" w:lineRule="auto"/>
        <w:jc w:val="both"/>
        <w:rPr>
          <w:rFonts w:ascii="Arial" w:hAnsi="Arial" w:cs="Arial"/>
          <w:sz w:val="24"/>
          <w:szCs w:val="24"/>
        </w:rPr>
      </w:pPr>
      <w:r>
        <w:rPr>
          <w:rFonts w:ascii="Arial" w:hAnsi="Arial" w:cs="Arial"/>
          <w:sz w:val="24"/>
          <w:szCs w:val="24"/>
        </w:rPr>
        <w:lastRenderedPageBreak/>
        <w:t>A</w:t>
      </w:r>
      <w:r w:rsidR="00356FBD" w:rsidRPr="00494E77">
        <w:rPr>
          <w:rFonts w:ascii="Arial" w:hAnsi="Arial" w:cs="Arial"/>
          <w:sz w:val="24"/>
          <w:szCs w:val="24"/>
        </w:rPr>
        <w:t>provação e a classificação final geram para o suplente eleito apenas a expectativa de direito ao exercício do mandato.</w:t>
      </w:r>
    </w:p>
    <w:p w:rsidR="00654F1B" w:rsidRPr="00FD292A" w:rsidRDefault="00356FBD" w:rsidP="00494E77">
      <w:pPr>
        <w:spacing w:line="360" w:lineRule="auto"/>
        <w:jc w:val="both"/>
        <w:rPr>
          <w:rFonts w:ascii="Arial" w:hAnsi="Arial" w:cs="Arial"/>
          <w:sz w:val="24"/>
          <w:szCs w:val="24"/>
        </w:rPr>
      </w:pPr>
      <w:r w:rsidRPr="00AB17A8">
        <w:rPr>
          <w:rFonts w:ascii="Arial" w:hAnsi="Arial" w:cs="Arial"/>
          <w:color w:val="FF0000"/>
          <w:sz w:val="24"/>
          <w:szCs w:val="24"/>
        </w:rPr>
        <w:t xml:space="preserve"> </w:t>
      </w:r>
      <w:r w:rsidRPr="00FD292A">
        <w:rPr>
          <w:rFonts w:ascii="Arial" w:hAnsi="Arial" w:cs="Arial"/>
          <w:sz w:val="24"/>
          <w:szCs w:val="24"/>
        </w:rPr>
        <w:t>3.3. Mandato: terá início conforme a necessidade e a convocação com término previsto para nove de janeiro de dois mil e vinte. No caso do conselheiro suplente que assuma a vaga temporariamente, manterá a classificação inicial podendo ser chamado novamente para assumir a vaga de Conselheiro Tutelar, exceto se houver desistência pelo mesmo ou outros impedimentos.</w:t>
      </w:r>
    </w:p>
    <w:p w:rsidR="00654F1B" w:rsidRDefault="00356FBD" w:rsidP="00494E77">
      <w:pPr>
        <w:spacing w:line="360" w:lineRule="auto"/>
        <w:jc w:val="both"/>
        <w:rPr>
          <w:rFonts w:ascii="Arial" w:hAnsi="Arial" w:cs="Arial"/>
          <w:sz w:val="24"/>
          <w:szCs w:val="24"/>
        </w:rPr>
      </w:pPr>
      <w:r w:rsidRPr="00494E77">
        <w:rPr>
          <w:rFonts w:ascii="Arial" w:hAnsi="Arial" w:cs="Arial"/>
          <w:sz w:val="24"/>
          <w:szCs w:val="24"/>
        </w:rPr>
        <w:t xml:space="preserve"> 3.4. Carga horária: O Regimento Interno do Conselho Tutelar estabelecerá o regime de trabalho, de forma a atender às at</w:t>
      </w:r>
      <w:r w:rsidR="00FD292A">
        <w:rPr>
          <w:rFonts w:ascii="Arial" w:hAnsi="Arial" w:cs="Arial"/>
          <w:sz w:val="24"/>
          <w:szCs w:val="24"/>
        </w:rPr>
        <w:t>ividades, inclusive os plantões,</w:t>
      </w:r>
      <w:r w:rsidRPr="00494E77">
        <w:rPr>
          <w:rFonts w:ascii="Arial" w:hAnsi="Arial" w:cs="Arial"/>
          <w:sz w:val="24"/>
          <w:szCs w:val="24"/>
        </w:rPr>
        <w:t xml:space="preserve"> sendo que cada conselheiro deverá prestar 40 (quarenta) horas de serviço semanais, podendo ser realizados à noite, finais de semana e feriados. </w:t>
      </w:r>
    </w:p>
    <w:p w:rsidR="00654F1B" w:rsidRPr="00FD292A" w:rsidRDefault="00356FBD" w:rsidP="00494E77">
      <w:pPr>
        <w:spacing w:line="360" w:lineRule="auto"/>
        <w:jc w:val="both"/>
        <w:rPr>
          <w:rFonts w:ascii="Arial" w:hAnsi="Arial" w:cs="Arial"/>
          <w:b/>
          <w:sz w:val="24"/>
          <w:szCs w:val="24"/>
        </w:rPr>
      </w:pPr>
      <w:r w:rsidRPr="00FD292A">
        <w:rPr>
          <w:rFonts w:ascii="Arial" w:hAnsi="Arial" w:cs="Arial"/>
          <w:b/>
          <w:sz w:val="24"/>
          <w:szCs w:val="24"/>
        </w:rPr>
        <w:t xml:space="preserve">4. DO REGIME DA REMUNERAÇÃO </w:t>
      </w:r>
    </w:p>
    <w:p w:rsidR="00654F1B" w:rsidRDefault="00356FBD" w:rsidP="00654F1B">
      <w:pPr>
        <w:spacing w:line="360" w:lineRule="auto"/>
        <w:jc w:val="both"/>
        <w:rPr>
          <w:rFonts w:ascii="Arial" w:hAnsi="Arial" w:cs="Arial"/>
          <w:sz w:val="24"/>
          <w:szCs w:val="24"/>
        </w:rPr>
      </w:pPr>
      <w:r w:rsidRPr="00494E77">
        <w:rPr>
          <w:rFonts w:ascii="Arial" w:hAnsi="Arial" w:cs="Arial"/>
          <w:sz w:val="24"/>
          <w:szCs w:val="24"/>
        </w:rPr>
        <w:t>4.1. O exercício da função de Conselheiro Tutelar é temporário, de dedicação exclusiva e não implica em vínculo empregatício com o Município, sendo que os direitos, deveres e prerrogativas básicas decorrentes do efetivo exercício obedecerão ao dis</w:t>
      </w:r>
      <w:r w:rsidR="00654F1B">
        <w:rPr>
          <w:rFonts w:ascii="Arial" w:hAnsi="Arial" w:cs="Arial"/>
          <w:sz w:val="24"/>
          <w:szCs w:val="24"/>
        </w:rPr>
        <w:t xml:space="preserve">posto na Legislação Municipal </w:t>
      </w:r>
      <w:r w:rsidR="00654F1B" w:rsidRPr="00494E77">
        <w:rPr>
          <w:rFonts w:ascii="Arial" w:hAnsi="Arial" w:cs="Arial"/>
          <w:sz w:val="24"/>
          <w:szCs w:val="24"/>
        </w:rPr>
        <w:t>nº</w:t>
      </w:r>
      <w:r w:rsidR="00654F1B">
        <w:rPr>
          <w:rFonts w:ascii="Arial" w:hAnsi="Arial" w:cs="Arial"/>
          <w:sz w:val="24"/>
          <w:szCs w:val="24"/>
        </w:rPr>
        <w:t xml:space="preserve"> </w:t>
      </w:r>
      <w:r w:rsidR="00654F1B" w:rsidRPr="003E72B5">
        <w:rPr>
          <w:rFonts w:ascii="Arial" w:hAnsi="Arial" w:cs="Arial"/>
          <w:sz w:val="24"/>
          <w:szCs w:val="24"/>
        </w:rPr>
        <w:t xml:space="preserve">0015/1997 e sua alteração </w:t>
      </w:r>
      <w:r w:rsidR="00654F1B">
        <w:rPr>
          <w:rFonts w:ascii="Arial" w:hAnsi="Arial" w:cs="Arial"/>
          <w:sz w:val="24"/>
          <w:szCs w:val="24"/>
        </w:rPr>
        <w:t>pela Lei Municipal nº 1.005/2013.</w:t>
      </w:r>
    </w:p>
    <w:p w:rsidR="00366406" w:rsidRDefault="00654F1B" w:rsidP="00494E77">
      <w:pPr>
        <w:spacing w:line="360" w:lineRule="auto"/>
        <w:jc w:val="both"/>
        <w:rPr>
          <w:rFonts w:ascii="Arial" w:hAnsi="Arial" w:cs="Arial"/>
          <w:sz w:val="24"/>
          <w:szCs w:val="24"/>
        </w:rPr>
      </w:pPr>
      <w:r>
        <w:rPr>
          <w:rFonts w:ascii="Arial" w:hAnsi="Arial" w:cs="Arial"/>
          <w:sz w:val="24"/>
          <w:szCs w:val="24"/>
        </w:rPr>
        <w:t xml:space="preserve">4.2. A remuneração ocorrerá na </w:t>
      </w:r>
      <w:r w:rsidR="00356FBD" w:rsidRPr="00494E77">
        <w:rPr>
          <w:rFonts w:ascii="Arial" w:hAnsi="Arial" w:cs="Arial"/>
          <w:sz w:val="24"/>
          <w:szCs w:val="24"/>
        </w:rPr>
        <w:t xml:space="preserve">forma da Lei Municipal </w:t>
      </w:r>
      <w:r w:rsidRPr="00494E77">
        <w:rPr>
          <w:rFonts w:ascii="Arial" w:hAnsi="Arial" w:cs="Arial"/>
          <w:sz w:val="24"/>
          <w:szCs w:val="24"/>
        </w:rPr>
        <w:t>nº</w:t>
      </w:r>
      <w:r>
        <w:rPr>
          <w:rFonts w:ascii="Arial" w:hAnsi="Arial" w:cs="Arial"/>
          <w:sz w:val="24"/>
          <w:szCs w:val="24"/>
        </w:rPr>
        <w:t xml:space="preserve"> </w:t>
      </w:r>
      <w:r w:rsidRPr="003E72B5">
        <w:rPr>
          <w:rFonts w:ascii="Arial" w:hAnsi="Arial" w:cs="Arial"/>
          <w:sz w:val="24"/>
          <w:szCs w:val="24"/>
        </w:rPr>
        <w:t xml:space="preserve">0015/1997 e sua alteração </w:t>
      </w:r>
      <w:r>
        <w:rPr>
          <w:rFonts w:ascii="Arial" w:hAnsi="Arial" w:cs="Arial"/>
          <w:sz w:val="24"/>
          <w:szCs w:val="24"/>
        </w:rPr>
        <w:t>pela Lei Municipal nº 1.005/2013,</w:t>
      </w:r>
      <w:r w:rsidR="00366406">
        <w:rPr>
          <w:rFonts w:ascii="Arial" w:hAnsi="Arial" w:cs="Arial"/>
          <w:sz w:val="24"/>
          <w:szCs w:val="24"/>
        </w:rPr>
        <w:t xml:space="preserve"> art. 9º</w:t>
      </w:r>
      <w:r>
        <w:rPr>
          <w:rFonts w:ascii="Arial" w:hAnsi="Arial" w:cs="Arial"/>
          <w:sz w:val="24"/>
          <w:szCs w:val="24"/>
        </w:rPr>
        <w:t xml:space="preserve"> fazem jus a remuneração mensal do </w:t>
      </w:r>
      <w:r w:rsidR="00366406">
        <w:rPr>
          <w:rFonts w:ascii="Arial" w:hAnsi="Arial" w:cs="Arial"/>
          <w:sz w:val="24"/>
          <w:szCs w:val="24"/>
        </w:rPr>
        <w:t>equivalente a 1,29</w:t>
      </w:r>
      <w:r>
        <w:rPr>
          <w:rFonts w:ascii="Arial" w:hAnsi="Arial" w:cs="Arial"/>
          <w:sz w:val="24"/>
          <w:szCs w:val="24"/>
        </w:rPr>
        <w:t xml:space="preserve"> do menor piso pago pelo município o seus servidores</w:t>
      </w:r>
      <w:r w:rsidR="00366406">
        <w:rPr>
          <w:rFonts w:ascii="Arial" w:hAnsi="Arial" w:cs="Arial"/>
          <w:sz w:val="24"/>
          <w:szCs w:val="24"/>
        </w:rPr>
        <w:t xml:space="preserve"> do quadro de pessoal de carreira</w:t>
      </w:r>
      <w:r>
        <w:rPr>
          <w:rFonts w:ascii="Arial" w:hAnsi="Arial" w:cs="Arial"/>
          <w:sz w:val="24"/>
          <w:szCs w:val="24"/>
        </w:rPr>
        <w:t>, totalizando</w:t>
      </w:r>
      <w:r w:rsidR="00366406">
        <w:rPr>
          <w:rFonts w:ascii="Arial" w:hAnsi="Arial" w:cs="Arial"/>
          <w:sz w:val="24"/>
          <w:szCs w:val="24"/>
        </w:rPr>
        <w:t xml:space="preserve"> o valor de R$ 1.042,20(bruto).</w:t>
      </w:r>
    </w:p>
    <w:p w:rsidR="00366406" w:rsidRPr="00FD292A" w:rsidRDefault="00356FBD" w:rsidP="00494E77">
      <w:pPr>
        <w:spacing w:line="360" w:lineRule="auto"/>
        <w:jc w:val="both"/>
        <w:rPr>
          <w:rFonts w:ascii="Arial" w:hAnsi="Arial" w:cs="Arial"/>
          <w:b/>
          <w:sz w:val="24"/>
          <w:szCs w:val="24"/>
        </w:rPr>
      </w:pPr>
      <w:r w:rsidRPr="00FD292A">
        <w:rPr>
          <w:rFonts w:ascii="Arial" w:hAnsi="Arial" w:cs="Arial"/>
          <w:b/>
          <w:sz w:val="24"/>
          <w:szCs w:val="24"/>
        </w:rPr>
        <w:t>5. DOS IMPEDIMENTOS</w:t>
      </w:r>
    </w:p>
    <w:p w:rsidR="00DE670A" w:rsidRDefault="00356FBD" w:rsidP="00494E77">
      <w:pPr>
        <w:spacing w:line="360" w:lineRule="auto"/>
        <w:jc w:val="both"/>
        <w:rPr>
          <w:rFonts w:ascii="Arial" w:hAnsi="Arial" w:cs="Arial"/>
          <w:sz w:val="24"/>
          <w:szCs w:val="24"/>
        </w:rPr>
      </w:pPr>
      <w:r w:rsidRPr="00494E77">
        <w:rPr>
          <w:rFonts w:ascii="Arial" w:hAnsi="Arial" w:cs="Arial"/>
          <w:sz w:val="24"/>
          <w:szCs w:val="24"/>
        </w:rPr>
        <w:t xml:space="preserve"> 5.1. Em conformidade com a Resolução n.º 170 de 10 de Dezembro de 2014, do Conselho Nacional dos Direitos da Criança e do Adolescente – CONANDA são impedidos de servir no mesmo Conselho Tutelar, os cônjuges, companheiros, mesmo que em união homoafetiva, ou parentes em linha reta, colateral ou por afinidade, até o terceiro grau, inclusive.</w:t>
      </w:r>
    </w:p>
    <w:p w:rsidR="00DE670A" w:rsidRDefault="00356FBD" w:rsidP="00494E77">
      <w:pPr>
        <w:spacing w:line="360" w:lineRule="auto"/>
        <w:jc w:val="both"/>
        <w:rPr>
          <w:rFonts w:ascii="Arial" w:hAnsi="Arial" w:cs="Arial"/>
          <w:sz w:val="24"/>
          <w:szCs w:val="24"/>
        </w:rPr>
      </w:pPr>
      <w:r w:rsidRPr="00494E77">
        <w:rPr>
          <w:rFonts w:ascii="Arial" w:hAnsi="Arial" w:cs="Arial"/>
          <w:sz w:val="24"/>
          <w:szCs w:val="24"/>
        </w:rPr>
        <w:t xml:space="preserve"> 5.2. Estende-se o impedimento ao Conselheiro Tutelar em relação à autoridade judiciária e ao representante do Ministério Público com atuação na Justiça da Infância e da Juventude da mesma Comarca. </w:t>
      </w:r>
    </w:p>
    <w:p w:rsidR="00DE670A" w:rsidRDefault="00356FBD" w:rsidP="00494E77">
      <w:pPr>
        <w:spacing w:line="360" w:lineRule="auto"/>
        <w:jc w:val="both"/>
        <w:rPr>
          <w:rFonts w:ascii="Arial" w:hAnsi="Arial" w:cs="Arial"/>
          <w:sz w:val="24"/>
          <w:szCs w:val="24"/>
        </w:rPr>
      </w:pPr>
      <w:r w:rsidRPr="00494E77">
        <w:rPr>
          <w:rFonts w:ascii="Arial" w:hAnsi="Arial" w:cs="Arial"/>
          <w:sz w:val="24"/>
          <w:szCs w:val="24"/>
        </w:rPr>
        <w:lastRenderedPageBreak/>
        <w:t>5.3. Os critérios dos sub-itens 5.1 e 5.2 deste Edital serão observados na composição da Comissão Especial do processo de escolha dos membros do Conselho Tutelar.</w:t>
      </w:r>
    </w:p>
    <w:p w:rsidR="00DE670A" w:rsidRDefault="00356FBD" w:rsidP="00494E77">
      <w:pPr>
        <w:spacing w:line="360" w:lineRule="auto"/>
        <w:jc w:val="both"/>
        <w:rPr>
          <w:rFonts w:ascii="Arial" w:hAnsi="Arial" w:cs="Arial"/>
          <w:sz w:val="24"/>
          <w:szCs w:val="24"/>
        </w:rPr>
      </w:pPr>
      <w:r w:rsidRPr="00494E77">
        <w:rPr>
          <w:rFonts w:ascii="Arial" w:hAnsi="Arial" w:cs="Arial"/>
          <w:sz w:val="24"/>
          <w:szCs w:val="24"/>
        </w:rPr>
        <w:t xml:space="preserve"> 5.4. É também impedido de se inscrever no Processo de Escolha o membro do Conselho Tutelar ou ex-conselheiro que tiver exercido 02 mandatos consecutivos, conforme Art. 132 do Estatuto da Criança e do Adolescente. </w:t>
      </w:r>
    </w:p>
    <w:p w:rsidR="00DE670A" w:rsidRPr="00FD292A" w:rsidRDefault="00356FBD" w:rsidP="00494E77">
      <w:pPr>
        <w:spacing w:line="360" w:lineRule="auto"/>
        <w:jc w:val="both"/>
        <w:rPr>
          <w:rFonts w:ascii="Arial" w:hAnsi="Arial" w:cs="Arial"/>
          <w:b/>
          <w:sz w:val="24"/>
          <w:szCs w:val="24"/>
        </w:rPr>
      </w:pPr>
      <w:r w:rsidRPr="00FD292A">
        <w:rPr>
          <w:rFonts w:ascii="Arial" w:hAnsi="Arial" w:cs="Arial"/>
          <w:b/>
          <w:sz w:val="24"/>
          <w:szCs w:val="24"/>
        </w:rPr>
        <w:t>6. DO PRAZO PARA AS INSCRIÇÕES</w:t>
      </w:r>
    </w:p>
    <w:p w:rsidR="00DE670A" w:rsidRDefault="00356FBD" w:rsidP="00494E77">
      <w:pPr>
        <w:spacing w:line="360" w:lineRule="auto"/>
        <w:jc w:val="both"/>
        <w:rPr>
          <w:rFonts w:ascii="Arial" w:hAnsi="Arial" w:cs="Arial"/>
          <w:sz w:val="24"/>
          <w:szCs w:val="24"/>
        </w:rPr>
      </w:pPr>
      <w:r w:rsidRPr="00494E77">
        <w:rPr>
          <w:rFonts w:ascii="Arial" w:hAnsi="Arial" w:cs="Arial"/>
          <w:sz w:val="24"/>
          <w:szCs w:val="24"/>
        </w:rPr>
        <w:t xml:space="preserve"> 6.1. O processo de escolha para membros do Conselho Tutelar</w:t>
      </w:r>
      <w:r w:rsidR="00DE670A">
        <w:rPr>
          <w:rFonts w:ascii="Arial" w:hAnsi="Arial" w:cs="Arial"/>
          <w:sz w:val="24"/>
          <w:szCs w:val="24"/>
        </w:rPr>
        <w:t>(suplente)</w:t>
      </w:r>
      <w:r w:rsidRPr="00494E77">
        <w:rPr>
          <w:rFonts w:ascii="Arial" w:hAnsi="Arial" w:cs="Arial"/>
          <w:sz w:val="24"/>
          <w:szCs w:val="24"/>
        </w:rPr>
        <w:t xml:space="preserve"> observará o Calendário (ANEXO I) do presente Edital. </w:t>
      </w:r>
    </w:p>
    <w:p w:rsidR="00DE670A" w:rsidRDefault="00356FBD" w:rsidP="00494E77">
      <w:pPr>
        <w:spacing w:line="360" w:lineRule="auto"/>
        <w:jc w:val="both"/>
        <w:rPr>
          <w:rFonts w:ascii="Arial" w:hAnsi="Arial" w:cs="Arial"/>
          <w:sz w:val="24"/>
          <w:szCs w:val="24"/>
        </w:rPr>
      </w:pPr>
      <w:r w:rsidRPr="00494E77">
        <w:rPr>
          <w:rFonts w:ascii="Arial" w:hAnsi="Arial" w:cs="Arial"/>
          <w:sz w:val="24"/>
          <w:szCs w:val="24"/>
        </w:rPr>
        <w:t>6.2. As inscrições serão feitas somente na modalidade presencial em data, horário e local especificados abaixo</w:t>
      </w:r>
      <w:r w:rsidR="00DE670A">
        <w:rPr>
          <w:rFonts w:ascii="Arial" w:hAnsi="Arial" w:cs="Arial"/>
          <w:sz w:val="24"/>
          <w:szCs w:val="24"/>
        </w:rPr>
        <w:t>:</w:t>
      </w:r>
    </w:p>
    <w:p w:rsidR="00DE670A" w:rsidRDefault="00DE670A" w:rsidP="00494E77">
      <w:pPr>
        <w:spacing w:line="360" w:lineRule="auto"/>
        <w:jc w:val="both"/>
        <w:rPr>
          <w:rFonts w:ascii="Arial" w:hAnsi="Arial" w:cs="Arial"/>
          <w:sz w:val="24"/>
          <w:szCs w:val="24"/>
        </w:rPr>
      </w:pPr>
      <w:r>
        <w:rPr>
          <w:rFonts w:ascii="Arial" w:hAnsi="Arial" w:cs="Arial"/>
          <w:sz w:val="24"/>
          <w:szCs w:val="24"/>
        </w:rPr>
        <w:t>Local:</w:t>
      </w:r>
      <w:r w:rsidR="00FD292A">
        <w:rPr>
          <w:rFonts w:ascii="Arial" w:hAnsi="Arial" w:cs="Arial"/>
          <w:sz w:val="24"/>
          <w:szCs w:val="24"/>
        </w:rPr>
        <w:t xml:space="preserve"> Secretaria de Assistência Social de Bandeirante (Rua Afonso Oliboni, nº 1322-Centro).</w:t>
      </w:r>
    </w:p>
    <w:p w:rsidR="00DE670A" w:rsidRDefault="00DE670A" w:rsidP="00494E77">
      <w:pPr>
        <w:spacing w:line="360" w:lineRule="auto"/>
        <w:jc w:val="both"/>
        <w:rPr>
          <w:rFonts w:ascii="Arial" w:hAnsi="Arial" w:cs="Arial"/>
          <w:sz w:val="24"/>
          <w:szCs w:val="24"/>
        </w:rPr>
      </w:pPr>
      <w:r>
        <w:rPr>
          <w:rFonts w:ascii="Arial" w:hAnsi="Arial" w:cs="Arial"/>
          <w:sz w:val="24"/>
          <w:szCs w:val="24"/>
        </w:rPr>
        <w:t>Horário:</w:t>
      </w:r>
      <w:r w:rsidR="00FD292A">
        <w:rPr>
          <w:rFonts w:ascii="Arial" w:hAnsi="Arial" w:cs="Arial"/>
          <w:sz w:val="24"/>
          <w:szCs w:val="24"/>
        </w:rPr>
        <w:t xml:space="preserve"> Das 7:30 ás 11:30 e das 13:00 ás 17:00 horas.</w:t>
      </w:r>
    </w:p>
    <w:p w:rsidR="00DE670A" w:rsidRDefault="00356FBD" w:rsidP="00494E77">
      <w:pPr>
        <w:spacing w:line="360" w:lineRule="auto"/>
        <w:jc w:val="both"/>
        <w:rPr>
          <w:rFonts w:ascii="Arial" w:hAnsi="Arial" w:cs="Arial"/>
          <w:sz w:val="24"/>
          <w:szCs w:val="24"/>
        </w:rPr>
      </w:pPr>
      <w:r w:rsidRPr="00494E77">
        <w:rPr>
          <w:rFonts w:ascii="Arial" w:hAnsi="Arial" w:cs="Arial"/>
          <w:sz w:val="24"/>
          <w:szCs w:val="24"/>
        </w:rPr>
        <w:t xml:space="preserve"> 6.3. O ato da inscrição do candidato implicará na aceitação das normas contidas neste Edital e nas demais normativas decorrentes deste processo. </w:t>
      </w:r>
    </w:p>
    <w:p w:rsidR="00DE670A" w:rsidRDefault="00356FBD" w:rsidP="00494E77">
      <w:pPr>
        <w:spacing w:line="360" w:lineRule="auto"/>
        <w:jc w:val="both"/>
        <w:rPr>
          <w:rFonts w:ascii="Arial" w:hAnsi="Arial" w:cs="Arial"/>
          <w:sz w:val="24"/>
          <w:szCs w:val="24"/>
        </w:rPr>
      </w:pPr>
      <w:r w:rsidRPr="00494E77">
        <w:rPr>
          <w:rFonts w:ascii="Arial" w:hAnsi="Arial" w:cs="Arial"/>
          <w:sz w:val="24"/>
          <w:szCs w:val="24"/>
        </w:rPr>
        <w:t>6.4. A inscrição do candidato que não atender rigorosamente ao estabelecido neste Edital, será indeferida.</w:t>
      </w:r>
    </w:p>
    <w:p w:rsidR="00DE670A" w:rsidRDefault="00356FBD" w:rsidP="00494E77">
      <w:pPr>
        <w:spacing w:line="360" w:lineRule="auto"/>
        <w:jc w:val="both"/>
        <w:rPr>
          <w:rFonts w:ascii="Arial" w:hAnsi="Arial" w:cs="Arial"/>
          <w:sz w:val="24"/>
          <w:szCs w:val="24"/>
        </w:rPr>
      </w:pPr>
      <w:r w:rsidRPr="00494E77">
        <w:rPr>
          <w:rFonts w:ascii="Arial" w:hAnsi="Arial" w:cs="Arial"/>
          <w:sz w:val="24"/>
          <w:szCs w:val="24"/>
        </w:rPr>
        <w:t xml:space="preserve"> 6.5. No momento da inscrição, o candidato tem a opção de registrar um cognome (apelido), sendo que, na hipótese de apelidos idênticos, terá preferência o candidato que efetuou o primeiro registro. </w:t>
      </w:r>
    </w:p>
    <w:p w:rsidR="00DE670A" w:rsidRDefault="00356FBD" w:rsidP="00494E77">
      <w:pPr>
        <w:spacing w:line="360" w:lineRule="auto"/>
        <w:jc w:val="both"/>
        <w:rPr>
          <w:rFonts w:ascii="Arial" w:hAnsi="Arial" w:cs="Arial"/>
          <w:sz w:val="24"/>
          <w:szCs w:val="24"/>
        </w:rPr>
      </w:pPr>
      <w:r w:rsidRPr="00494E77">
        <w:rPr>
          <w:rFonts w:ascii="Arial" w:hAnsi="Arial" w:cs="Arial"/>
          <w:sz w:val="24"/>
          <w:szCs w:val="24"/>
        </w:rPr>
        <w:t>6.6. Não haverá taxa de inscrição.</w:t>
      </w:r>
    </w:p>
    <w:p w:rsidR="00DE670A" w:rsidRPr="00FD292A" w:rsidRDefault="00356FBD" w:rsidP="00494E77">
      <w:pPr>
        <w:spacing w:line="360" w:lineRule="auto"/>
        <w:jc w:val="both"/>
        <w:rPr>
          <w:rFonts w:ascii="Arial" w:hAnsi="Arial" w:cs="Arial"/>
          <w:b/>
          <w:sz w:val="24"/>
          <w:szCs w:val="24"/>
        </w:rPr>
      </w:pPr>
      <w:r w:rsidRPr="00494E77">
        <w:rPr>
          <w:rFonts w:ascii="Arial" w:hAnsi="Arial" w:cs="Arial"/>
          <w:sz w:val="24"/>
          <w:szCs w:val="24"/>
        </w:rPr>
        <w:t xml:space="preserve"> </w:t>
      </w:r>
      <w:r w:rsidRPr="00FD292A">
        <w:rPr>
          <w:rFonts w:ascii="Arial" w:hAnsi="Arial" w:cs="Arial"/>
          <w:b/>
          <w:sz w:val="24"/>
          <w:szCs w:val="24"/>
        </w:rPr>
        <w:t xml:space="preserve">7. REQUISITOS PARA CANDIDATURAS E DOCUMENTAÇÃO NECESSÁRIA PARA A FASE PRELIMINAR: </w:t>
      </w:r>
    </w:p>
    <w:p w:rsidR="00DE670A" w:rsidRDefault="00356FBD" w:rsidP="00494E77">
      <w:pPr>
        <w:spacing w:line="360" w:lineRule="auto"/>
        <w:jc w:val="both"/>
        <w:rPr>
          <w:rFonts w:ascii="Arial" w:hAnsi="Arial" w:cs="Arial"/>
          <w:sz w:val="24"/>
          <w:szCs w:val="24"/>
        </w:rPr>
      </w:pPr>
      <w:r w:rsidRPr="00494E77">
        <w:rPr>
          <w:rFonts w:ascii="Arial" w:hAnsi="Arial" w:cs="Arial"/>
          <w:sz w:val="24"/>
          <w:szCs w:val="24"/>
        </w:rPr>
        <w:t>7.1. Requisitos:</w:t>
      </w:r>
    </w:p>
    <w:p w:rsidR="00DE670A" w:rsidRDefault="00356FBD" w:rsidP="00494E77">
      <w:pPr>
        <w:spacing w:line="360" w:lineRule="auto"/>
        <w:jc w:val="both"/>
        <w:rPr>
          <w:rFonts w:ascii="Arial" w:hAnsi="Arial" w:cs="Arial"/>
          <w:sz w:val="24"/>
          <w:szCs w:val="24"/>
        </w:rPr>
      </w:pPr>
      <w:r w:rsidRPr="00494E77">
        <w:rPr>
          <w:rFonts w:ascii="Arial" w:hAnsi="Arial" w:cs="Arial"/>
          <w:sz w:val="24"/>
          <w:szCs w:val="24"/>
        </w:rPr>
        <w:t xml:space="preserve"> I– Reconhecida idoneidade moral;</w:t>
      </w:r>
      <w:r w:rsidR="00DE670A">
        <w:rPr>
          <w:rFonts w:ascii="Arial" w:hAnsi="Arial" w:cs="Arial"/>
          <w:sz w:val="24"/>
          <w:szCs w:val="24"/>
        </w:rPr>
        <w:t xml:space="preserve"> (ECA)</w:t>
      </w:r>
    </w:p>
    <w:p w:rsidR="00DE670A" w:rsidRDefault="00356FBD" w:rsidP="00494E77">
      <w:pPr>
        <w:spacing w:line="360" w:lineRule="auto"/>
        <w:jc w:val="both"/>
        <w:rPr>
          <w:rFonts w:ascii="Arial" w:hAnsi="Arial" w:cs="Arial"/>
          <w:sz w:val="24"/>
          <w:szCs w:val="24"/>
        </w:rPr>
      </w:pPr>
      <w:r w:rsidRPr="00494E77">
        <w:rPr>
          <w:rFonts w:ascii="Arial" w:hAnsi="Arial" w:cs="Arial"/>
          <w:sz w:val="24"/>
          <w:szCs w:val="24"/>
        </w:rPr>
        <w:t xml:space="preserve"> II – Idade superior a 21 (vinte e um) anos;</w:t>
      </w:r>
      <w:r w:rsidR="00DE670A">
        <w:rPr>
          <w:rFonts w:ascii="Arial" w:hAnsi="Arial" w:cs="Arial"/>
          <w:sz w:val="24"/>
          <w:szCs w:val="24"/>
        </w:rPr>
        <w:t>(ECA)</w:t>
      </w:r>
    </w:p>
    <w:p w:rsidR="00DE670A" w:rsidRDefault="00356FBD" w:rsidP="00494E77">
      <w:pPr>
        <w:spacing w:line="360" w:lineRule="auto"/>
        <w:jc w:val="both"/>
        <w:rPr>
          <w:rFonts w:ascii="Arial" w:hAnsi="Arial" w:cs="Arial"/>
          <w:sz w:val="24"/>
          <w:szCs w:val="24"/>
        </w:rPr>
      </w:pPr>
      <w:r w:rsidRPr="00494E77">
        <w:rPr>
          <w:rFonts w:ascii="Arial" w:hAnsi="Arial" w:cs="Arial"/>
          <w:sz w:val="24"/>
          <w:szCs w:val="24"/>
        </w:rPr>
        <w:t xml:space="preserve"> III – Residir no Município</w:t>
      </w:r>
      <w:r w:rsidR="00DE670A">
        <w:rPr>
          <w:rFonts w:ascii="Arial" w:hAnsi="Arial" w:cs="Arial"/>
          <w:sz w:val="24"/>
          <w:szCs w:val="24"/>
        </w:rPr>
        <w:t xml:space="preserve"> de Bandeirante</w:t>
      </w:r>
      <w:r w:rsidRPr="00494E77">
        <w:rPr>
          <w:rFonts w:ascii="Arial" w:hAnsi="Arial" w:cs="Arial"/>
          <w:sz w:val="24"/>
          <w:szCs w:val="24"/>
        </w:rPr>
        <w:t>;</w:t>
      </w:r>
      <w:r w:rsidR="00DE670A">
        <w:rPr>
          <w:rFonts w:ascii="Arial" w:hAnsi="Arial" w:cs="Arial"/>
          <w:sz w:val="24"/>
          <w:szCs w:val="24"/>
        </w:rPr>
        <w:t>(ECA)</w:t>
      </w:r>
      <w:r w:rsidRPr="00494E77">
        <w:rPr>
          <w:rFonts w:ascii="Arial" w:hAnsi="Arial" w:cs="Arial"/>
          <w:sz w:val="24"/>
          <w:szCs w:val="24"/>
        </w:rPr>
        <w:t xml:space="preserve"> </w:t>
      </w:r>
    </w:p>
    <w:p w:rsidR="00DE670A" w:rsidRDefault="00356FBD" w:rsidP="00494E77">
      <w:pPr>
        <w:spacing w:line="360" w:lineRule="auto"/>
        <w:jc w:val="both"/>
        <w:rPr>
          <w:rFonts w:ascii="Arial" w:hAnsi="Arial" w:cs="Arial"/>
          <w:sz w:val="24"/>
          <w:szCs w:val="24"/>
        </w:rPr>
      </w:pPr>
      <w:r w:rsidRPr="00494E77">
        <w:rPr>
          <w:rFonts w:ascii="Arial" w:hAnsi="Arial" w:cs="Arial"/>
          <w:sz w:val="24"/>
          <w:szCs w:val="24"/>
        </w:rPr>
        <w:lastRenderedPageBreak/>
        <w:t>IV- Possuir Ensino Médio Completo;</w:t>
      </w:r>
      <w:r w:rsidR="00DE670A">
        <w:rPr>
          <w:rFonts w:ascii="Arial" w:hAnsi="Arial" w:cs="Arial"/>
          <w:sz w:val="24"/>
          <w:szCs w:val="24"/>
        </w:rPr>
        <w:t>(CONANDA)</w:t>
      </w:r>
    </w:p>
    <w:p w:rsidR="00DE670A" w:rsidRDefault="00356FBD" w:rsidP="00494E77">
      <w:pPr>
        <w:spacing w:line="360" w:lineRule="auto"/>
        <w:jc w:val="both"/>
        <w:rPr>
          <w:rFonts w:ascii="Arial" w:hAnsi="Arial" w:cs="Arial"/>
          <w:sz w:val="24"/>
          <w:szCs w:val="24"/>
        </w:rPr>
      </w:pPr>
      <w:r w:rsidRPr="00494E77">
        <w:rPr>
          <w:rFonts w:ascii="Arial" w:hAnsi="Arial" w:cs="Arial"/>
          <w:sz w:val="24"/>
          <w:szCs w:val="24"/>
        </w:rPr>
        <w:t xml:space="preserve"> V- </w:t>
      </w:r>
      <w:r w:rsidR="00DE670A">
        <w:rPr>
          <w:rFonts w:ascii="Arial" w:hAnsi="Arial" w:cs="Arial"/>
          <w:sz w:val="24"/>
          <w:szCs w:val="24"/>
        </w:rPr>
        <w:t>Participação obrigatória a formação específica sobre o Estatuto da Criança e do Adolescente, sob a responsabilidade do CMDCA de Bandeirante (Lei Municipal).</w:t>
      </w:r>
    </w:p>
    <w:p w:rsidR="00DE670A" w:rsidRDefault="00356FBD" w:rsidP="00494E77">
      <w:pPr>
        <w:spacing w:line="360" w:lineRule="auto"/>
        <w:jc w:val="both"/>
        <w:rPr>
          <w:rFonts w:ascii="Arial" w:hAnsi="Arial" w:cs="Arial"/>
          <w:sz w:val="24"/>
          <w:szCs w:val="24"/>
        </w:rPr>
      </w:pPr>
      <w:r w:rsidRPr="00494E77">
        <w:rPr>
          <w:rFonts w:ascii="Arial" w:hAnsi="Arial" w:cs="Arial"/>
          <w:sz w:val="24"/>
          <w:szCs w:val="24"/>
        </w:rPr>
        <w:t>VI –</w:t>
      </w:r>
      <w:r w:rsidR="00DE670A">
        <w:rPr>
          <w:rFonts w:ascii="Arial" w:hAnsi="Arial" w:cs="Arial"/>
          <w:sz w:val="24"/>
          <w:szCs w:val="24"/>
        </w:rPr>
        <w:t>Comprovar experiência na promoção, proteção e defesa dos direitos da Criança e do Adolescente através de documentação (Lei Municipal).</w:t>
      </w:r>
    </w:p>
    <w:p w:rsidR="00DE670A" w:rsidRDefault="00356FBD" w:rsidP="00494E77">
      <w:pPr>
        <w:spacing w:line="360" w:lineRule="auto"/>
        <w:jc w:val="both"/>
        <w:rPr>
          <w:rFonts w:ascii="Arial" w:hAnsi="Arial" w:cs="Arial"/>
          <w:sz w:val="24"/>
          <w:szCs w:val="24"/>
        </w:rPr>
      </w:pPr>
      <w:r w:rsidRPr="00494E77">
        <w:rPr>
          <w:rFonts w:ascii="Arial" w:hAnsi="Arial" w:cs="Arial"/>
          <w:sz w:val="24"/>
          <w:szCs w:val="24"/>
        </w:rPr>
        <w:t xml:space="preserve">VII – </w:t>
      </w:r>
      <w:r w:rsidR="00DE670A">
        <w:rPr>
          <w:rFonts w:ascii="Arial" w:hAnsi="Arial" w:cs="Arial"/>
          <w:sz w:val="24"/>
          <w:szCs w:val="24"/>
        </w:rPr>
        <w:t>Ser Brasileiro</w:t>
      </w:r>
      <w:r w:rsidR="00FD292A">
        <w:rPr>
          <w:rFonts w:ascii="Arial" w:hAnsi="Arial" w:cs="Arial"/>
          <w:sz w:val="24"/>
          <w:szCs w:val="24"/>
        </w:rPr>
        <w:t xml:space="preserve"> (</w:t>
      </w:r>
      <w:r w:rsidR="00DE670A">
        <w:rPr>
          <w:rFonts w:ascii="Arial" w:hAnsi="Arial" w:cs="Arial"/>
          <w:sz w:val="24"/>
          <w:szCs w:val="24"/>
        </w:rPr>
        <w:t>Lei Municipal).</w:t>
      </w:r>
    </w:p>
    <w:p w:rsidR="00DE670A" w:rsidRDefault="00DE670A" w:rsidP="00494E77">
      <w:pPr>
        <w:spacing w:line="360" w:lineRule="auto"/>
        <w:jc w:val="both"/>
        <w:rPr>
          <w:rFonts w:ascii="Arial" w:hAnsi="Arial" w:cs="Arial"/>
          <w:sz w:val="24"/>
          <w:szCs w:val="24"/>
        </w:rPr>
      </w:pPr>
      <w:r>
        <w:rPr>
          <w:rFonts w:ascii="Arial" w:hAnsi="Arial" w:cs="Arial"/>
          <w:sz w:val="24"/>
          <w:szCs w:val="24"/>
        </w:rPr>
        <w:t>VIII- Conduta</w:t>
      </w:r>
      <w:r w:rsidR="00FD292A">
        <w:rPr>
          <w:rFonts w:ascii="Arial" w:hAnsi="Arial" w:cs="Arial"/>
          <w:sz w:val="24"/>
          <w:szCs w:val="24"/>
        </w:rPr>
        <w:t xml:space="preserve"> pública e particular ilibada;(</w:t>
      </w:r>
      <w:r>
        <w:rPr>
          <w:rFonts w:ascii="Arial" w:hAnsi="Arial" w:cs="Arial"/>
          <w:sz w:val="24"/>
          <w:szCs w:val="24"/>
        </w:rPr>
        <w:t>Lei  Municipal).</w:t>
      </w:r>
    </w:p>
    <w:p w:rsidR="00DE670A" w:rsidRDefault="00D979B3" w:rsidP="00494E77">
      <w:pPr>
        <w:spacing w:line="360" w:lineRule="auto"/>
        <w:jc w:val="both"/>
        <w:rPr>
          <w:rFonts w:ascii="Arial" w:hAnsi="Arial" w:cs="Arial"/>
          <w:sz w:val="24"/>
          <w:szCs w:val="24"/>
        </w:rPr>
      </w:pPr>
      <w:r>
        <w:rPr>
          <w:rFonts w:ascii="Arial" w:hAnsi="Arial" w:cs="Arial"/>
          <w:sz w:val="24"/>
          <w:szCs w:val="24"/>
        </w:rPr>
        <w:t xml:space="preserve">IX- Submeter-se a </w:t>
      </w:r>
      <w:r w:rsidR="00DE670A">
        <w:rPr>
          <w:rFonts w:ascii="Arial" w:hAnsi="Arial" w:cs="Arial"/>
          <w:sz w:val="24"/>
          <w:szCs w:val="24"/>
        </w:rPr>
        <w:t>prova de conhecimentos sobre os direitos da Criança e do adole</w:t>
      </w:r>
      <w:r w:rsidR="00FD292A">
        <w:rPr>
          <w:rFonts w:ascii="Arial" w:hAnsi="Arial" w:cs="Arial"/>
          <w:sz w:val="24"/>
          <w:szCs w:val="24"/>
        </w:rPr>
        <w:t>scente de caráter eliminatório, e alcançar a pontuação mínima de 7,0 (sete) pontos.</w:t>
      </w:r>
    </w:p>
    <w:p w:rsidR="00D979B3" w:rsidRDefault="00356FBD" w:rsidP="00494E77">
      <w:pPr>
        <w:spacing w:line="360" w:lineRule="auto"/>
        <w:jc w:val="both"/>
        <w:rPr>
          <w:rFonts w:ascii="Arial" w:hAnsi="Arial" w:cs="Arial"/>
          <w:sz w:val="24"/>
          <w:szCs w:val="24"/>
        </w:rPr>
      </w:pPr>
      <w:r w:rsidRPr="00494E77">
        <w:rPr>
          <w:rFonts w:ascii="Arial" w:hAnsi="Arial" w:cs="Arial"/>
          <w:sz w:val="24"/>
          <w:szCs w:val="24"/>
        </w:rPr>
        <w:t>7.2. Para comprovar os requisitos acima, o candidato deverá entregar no ato da inscrição</w:t>
      </w:r>
      <w:r w:rsidR="00D979B3">
        <w:rPr>
          <w:rFonts w:ascii="Arial" w:hAnsi="Arial" w:cs="Arial"/>
          <w:sz w:val="24"/>
          <w:szCs w:val="24"/>
        </w:rPr>
        <w:t xml:space="preserve"> </w:t>
      </w:r>
      <w:r w:rsidRPr="00494E77">
        <w:rPr>
          <w:rFonts w:ascii="Arial" w:hAnsi="Arial" w:cs="Arial"/>
          <w:sz w:val="24"/>
          <w:szCs w:val="24"/>
        </w:rPr>
        <w:t>os documentos abaixo relacionados</w:t>
      </w:r>
      <w:r w:rsidR="00D979B3">
        <w:rPr>
          <w:rFonts w:ascii="Arial" w:hAnsi="Arial" w:cs="Arial"/>
          <w:sz w:val="24"/>
          <w:szCs w:val="24"/>
        </w:rPr>
        <w:t>;</w:t>
      </w:r>
    </w:p>
    <w:p w:rsidR="00D979B3" w:rsidRDefault="00D979B3" w:rsidP="00494E77">
      <w:pPr>
        <w:spacing w:line="360" w:lineRule="auto"/>
        <w:jc w:val="both"/>
        <w:rPr>
          <w:rFonts w:ascii="Arial" w:hAnsi="Arial" w:cs="Arial"/>
          <w:sz w:val="24"/>
          <w:szCs w:val="24"/>
        </w:rPr>
      </w:pPr>
      <w:r>
        <w:rPr>
          <w:rFonts w:ascii="Arial" w:hAnsi="Arial" w:cs="Arial"/>
          <w:sz w:val="24"/>
          <w:szCs w:val="24"/>
        </w:rPr>
        <w:t>I- Foto 3x4 recente;</w:t>
      </w:r>
    </w:p>
    <w:p w:rsidR="00D979B3" w:rsidRDefault="00D979B3" w:rsidP="00494E77">
      <w:pPr>
        <w:spacing w:line="360" w:lineRule="auto"/>
        <w:jc w:val="both"/>
        <w:rPr>
          <w:rFonts w:ascii="Arial" w:hAnsi="Arial" w:cs="Arial"/>
          <w:sz w:val="24"/>
          <w:szCs w:val="24"/>
        </w:rPr>
      </w:pPr>
      <w:r>
        <w:rPr>
          <w:rFonts w:ascii="Arial" w:hAnsi="Arial" w:cs="Arial"/>
          <w:sz w:val="24"/>
          <w:szCs w:val="24"/>
        </w:rPr>
        <w:t>II-Fotocópia a cédula de identidade e do CPF;</w:t>
      </w:r>
    </w:p>
    <w:p w:rsidR="00D979B3" w:rsidRDefault="00D979B3" w:rsidP="00494E77">
      <w:pPr>
        <w:spacing w:line="360" w:lineRule="auto"/>
        <w:jc w:val="both"/>
        <w:rPr>
          <w:rFonts w:ascii="Arial" w:hAnsi="Arial" w:cs="Arial"/>
          <w:sz w:val="24"/>
          <w:szCs w:val="24"/>
        </w:rPr>
      </w:pPr>
      <w:r>
        <w:rPr>
          <w:rFonts w:ascii="Arial" w:hAnsi="Arial" w:cs="Arial"/>
          <w:sz w:val="24"/>
          <w:szCs w:val="24"/>
        </w:rPr>
        <w:t>III- Fotocópia do comprovante de residência no município de Bandeirante;</w:t>
      </w:r>
    </w:p>
    <w:p w:rsidR="00D979B3" w:rsidRDefault="00D979B3" w:rsidP="00494E77">
      <w:pPr>
        <w:spacing w:line="360" w:lineRule="auto"/>
        <w:jc w:val="both"/>
        <w:rPr>
          <w:rFonts w:ascii="Arial" w:hAnsi="Arial" w:cs="Arial"/>
          <w:sz w:val="24"/>
          <w:szCs w:val="24"/>
        </w:rPr>
      </w:pPr>
      <w:r>
        <w:rPr>
          <w:rFonts w:ascii="Arial" w:hAnsi="Arial" w:cs="Arial"/>
          <w:sz w:val="24"/>
          <w:szCs w:val="24"/>
        </w:rPr>
        <w:t>IV- Fotocópia do título de eleitor;</w:t>
      </w:r>
    </w:p>
    <w:p w:rsidR="00D979B3" w:rsidRDefault="00D979B3" w:rsidP="00494E77">
      <w:pPr>
        <w:spacing w:line="360" w:lineRule="auto"/>
        <w:jc w:val="both"/>
        <w:rPr>
          <w:rFonts w:ascii="Arial" w:hAnsi="Arial" w:cs="Arial"/>
          <w:sz w:val="24"/>
          <w:szCs w:val="24"/>
        </w:rPr>
      </w:pPr>
      <w:r>
        <w:rPr>
          <w:rFonts w:ascii="Arial" w:hAnsi="Arial" w:cs="Arial"/>
          <w:sz w:val="24"/>
          <w:szCs w:val="24"/>
        </w:rPr>
        <w:t>V- Fotocópia do diploma ou declaração de conclusão do ensino médio emitida por entidade devidamente credenciada pelo MEC;</w:t>
      </w:r>
    </w:p>
    <w:p w:rsidR="00D979B3" w:rsidRDefault="00D979B3" w:rsidP="00494E77">
      <w:pPr>
        <w:spacing w:line="360" w:lineRule="auto"/>
        <w:jc w:val="both"/>
        <w:rPr>
          <w:rFonts w:ascii="Arial" w:hAnsi="Arial" w:cs="Arial"/>
          <w:sz w:val="24"/>
          <w:szCs w:val="24"/>
        </w:rPr>
      </w:pPr>
      <w:r>
        <w:rPr>
          <w:rFonts w:ascii="Arial" w:hAnsi="Arial" w:cs="Arial"/>
          <w:sz w:val="24"/>
          <w:szCs w:val="24"/>
        </w:rPr>
        <w:t>VI- Folha de antecedentes criminais;</w:t>
      </w:r>
    </w:p>
    <w:p w:rsidR="00D979B3" w:rsidRDefault="00D979B3" w:rsidP="00494E77">
      <w:pPr>
        <w:spacing w:line="360" w:lineRule="auto"/>
        <w:jc w:val="both"/>
        <w:rPr>
          <w:rFonts w:ascii="Arial" w:hAnsi="Arial" w:cs="Arial"/>
          <w:sz w:val="24"/>
          <w:szCs w:val="24"/>
        </w:rPr>
      </w:pPr>
      <w:r>
        <w:rPr>
          <w:rFonts w:ascii="Arial" w:hAnsi="Arial" w:cs="Arial"/>
          <w:sz w:val="24"/>
          <w:szCs w:val="24"/>
        </w:rPr>
        <w:t>VII-Declaração comprobatória comprovando experiência na promoção, proteção e defesa dos direitos da Criança e do adolescente;</w:t>
      </w:r>
    </w:p>
    <w:p w:rsidR="00D979B3" w:rsidRDefault="00356FBD" w:rsidP="00494E77">
      <w:pPr>
        <w:spacing w:line="360" w:lineRule="auto"/>
        <w:jc w:val="both"/>
        <w:rPr>
          <w:rFonts w:ascii="Arial" w:hAnsi="Arial" w:cs="Arial"/>
          <w:sz w:val="24"/>
          <w:szCs w:val="24"/>
        </w:rPr>
      </w:pPr>
      <w:r w:rsidRPr="00494E77">
        <w:rPr>
          <w:rFonts w:ascii="Arial" w:hAnsi="Arial" w:cs="Arial"/>
          <w:sz w:val="24"/>
          <w:szCs w:val="24"/>
        </w:rPr>
        <w:t>7.3. As informações prestadas e documentos apresentados por ocasião da inscrição entregue, são de total responsabilidade do candidato.</w:t>
      </w:r>
    </w:p>
    <w:p w:rsidR="00D979B3" w:rsidRDefault="00356FBD" w:rsidP="00494E77">
      <w:pPr>
        <w:spacing w:line="360" w:lineRule="auto"/>
        <w:jc w:val="both"/>
        <w:rPr>
          <w:rFonts w:ascii="Arial" w:hAnsi="Arial" w:cs="Arial"/>
          <w:sz w:val="24"/>
          <w:szCs w:val="24"/>
        </w:rPr>
      </w:pPr>
      <w:r w:rsidRPr="00494E77">
        <w:rPr>
          <w:rFonts w:ascii="Arial" w:hAnsi="Arial" w:cs="Arial"/>
          <w:sz w:val="24"/>
          <w:szCs w:val="24"/>
        </w:rPr>
        <w:t xml:space="preserve"> 7.4. Ocorrendo falsidade em qualquer informação ou documento apresentado, seja qual for o momento em que esta for descoberta, o candidato será excluído do pleito, sem prejuízo do encaminhamento dos fatos à autoridade competente para apuração e a devida responsabilização legal. </w:t>
      </w:r>
    </w:p>
    <w:p w:rsidR="00D979B3" w:rsidRDefault="00D979B3" w:rsidP="00494E77">
      <w:pPr>
        <w:spacing w:line="360" w:lineRule="auto"/>
        <w:jc w:val="both"/>
        <w:rPr>
          <w:rFonts w:ascii="Arial" w:hAnsi="Arial" w:cs="Arial"/>
          <w:sz w:val="24"/>
          <w:szCs w:val="24"/>
        </w:rPr>
      </w:pPr>
      <w:r>
        <w:rPr>
          <w:rFonts w:ascii="Arial" w:hAnsi="Arial" w:cs="Arial"/>
          <w:sz w:val="24"/>
          <w:szCs w:val="24"/>
        </w:rPr>
        <w:lastRenderedPageBreak/>
        <w:t>7.5</w:t>
      </w:r>
      <w:r w:rsidR="00356FBD" w:rsidRPr="00494E77">
        <w:rPr>
          <w:rFonts w:ascii="Arial" w:hAnsi="Arial" w:cs="Arial"/>
          <w:sz w:val="24"/>
          <w:szCs w:val="24"/>
        </w:rPr>
        <w:t xml:space="preserve">. Os documentos entregues no ato da inscrição ficarão sob arquivo do Conselho Municipal dos Direitos da Criança e do Adolescente, não sendo permitida a devolução. </w:t>
      </w:r>
    </w:p>
    <w:p w:rsidR="00D979B3" w:rsidRPr="00FD292A" w:rsidRDefault="00356FBD" w:rsidP="00494E77">
      <w:pPr>
        <w:spacing w:line="360" w:lineRule="auto"/>
        <w:jc w:val="both"/>
        <w:rPr>
          <w:rFonts w:ascii="Arial" w:hAnsi="Arial" w:cs="Arial"/>
          <w:b/>
          <w:sz w:val="24"/>
          <w:szCs w:val="24"/>
        </w:rPr>
      </w:pPr>
      <w:r w:rsidRPr="00FD292A">
        <w:rPr>
          <w:rFonts w:ascii="Arial" w:hAnsi="Arial" w:cs="Arial"/>
          <w:b/>
          <w:sz w:val="24"/>
          <w:szCs w:val="24"/>
        </w:rPr>
        <w:t xml:space="preserve">8. DA RELAÇÃO DE INSCRITOS, IMPUGNAÇÕES E RECURSOS </w:t>
      </w:r>
    </w:p>
    <w:p w:rsidR="00D979B3" w:rsidRDefault="00356FBD" w:rsidP="00494E77">
      <w:pPr>
        <w:spacing w:line="360" w:lineRule="auto"/>
        <w:jc w:val="both"/>
        <w:rPr>
          <w:rFonts w:ascii="Arial" w:hAnsi="Arial" w:cs="Arial"/>
          <w:sz w:val="24"/>
          <w:szCs w:val="24"/>
        </w:rPr>
      </w:pPr>
      <w:r w:rsidRPr="00494E77">
        <w:rPr>
          <w:rFonts w:ascii="Arial" w:hAnsi="Arial" w:cs="Arial"/>
          <w:sz w:val="24"/>
          <w:szCs w:val="24"/>
        </w:rPr>
        <w:t xml:space="preserve">8.1. No prazo de 02 (dois) dias úteis a contar do término do prazo das inscrições a Comissão Especial para membros do Conselho Tutelar publicará e afixará o resultado no mural da entrada principal da Prefeitura Municipal de </w:t>
      </w:r>
      <w:r w:rsidR="00D979B3">
        <w:rPr>
          <w:rFonts w:ascii="Arial" w:hAnsi="Arial" w:cs="Arial"/>
          <w:sz w:val="24"/>
          <w:szCs w:val="24"/>
        </w:rPr>
        <w:t xml:space="preserve">Bandeirante, a relação dos </w:t>
      </w:r>
      <w:r w:rsidRPr="00494E77">
        <w:rPr>
          <w:rFonts w:ascii="Arial" w:hAnsi="Arial" w:cs="Arial"/>
          <w:sz w:val="24"/>
          <w:szCs w:val="24"/>
        </w:rPr>
        <w:t>nomes dos candidatos inscritos terá prazo de 02 (dois) dias par</w:t>
      </w:r>
      <w:r w:rsidR="00D979B3">
        <w:rPr>
          <w:rFonts w:ascii="Arial" w:hAnsi="Arial" w:cs="Arial"/>
          <w:sz w:val="24"/>
          <w:szCs w:val="24"/>
        </w:rPr>
        <w:t xml:space="preserve">a o oferecimento de impugnações </w:t>
      </w:r>
      <w:r w:rsidRPr="00494E77">
        <w:rPr>
          <w:rFonts w:ascii="Arial" w:hAnsi="Arial" w:cs="Arial"/>
          <w:sz w:val="24"/>
          <w:szCs w:val="24"/>
        </w:rPr>
        <w:t>devidamente instruídas com provas, por qualquer interessado.</w:t>
      </w:r>
    </w:p>
    <w:p w:rsidR="00D979B3" w:rsidRDefault="00356FBD" w:rsidP="00494E77">
      <w:pPr>
        <w:spacing w:line="360" w:lineRule="auto"/>
        <w:jc w:val="both"/>
        <w:rPr>
          <w:rFonts w:ascii="Arial" w:hAnsi="Arial" w:cs="Arial"/>
          <w:sz w:val="24"/>
          <w:szCs w:val="24"/>
        </w:rPr>
      </w:pPr>
      <w:r w:rsidRPr="00494E77">
        <w:rPr>
          <w:rFonts w:ascii="Arial" w:hAnsi="Arial" w:cs="Arial"/>
          <w:sz w:val="24"/>
          <w:szCs w:val="24"/>
        </w:rPr>
        <w:t xml:space="preserve"> 8.2. Paralelamente, a Comissão Especial notificará o representante do Ministério Público, das inscrições realizadas, para eventual impugnação, que deverá ocorrer no prazo de 02 (dois) dias da comunicação oficial. </w:t>
      </w:r>
    </w:p>
    <w:p w:rsidR="003669EB" w:rsidRDefault="00356FBD" w:rsidP="00494E77">
      <w:pPr>
        <w:spacing w:line="360" w:lineRule="auto"/>
        <w:jc w:val="both"/>
        <w:rPr>
          <w:rFonts w:ascii="Arial" w:hAnsi="Arial" w:cs="Arial"/>
          <w:sz w:val="24"/>
          <w:szCs w:val="24"/>
        </w:rPr>
      </w:pPr>
      <w:r w:rsidRPr="00494E77">
        <w:rPr>
          <w:rFonts w:ascii="Arial" w:hAnsi="Arial" w:cs="Arial"/>
          <w:sz w:val="24"/>
          <w:szCs w:val="24"/>
        </w:rPr>
        <w:t>8.3. As impugnações deverão ser efetuadas por escrito, dirigidas à Comissão Especial, instruídas com as provas já existentes ou com a indicação de onde as mesmas poderão ser colhidas, as</w:t>
      </w:r>
      <w:r w:rsidR="003669EB">
        <w:rPr>
          <w:rFonts w:ascii="Arial" w:hAnsi="Arial" w:cs="Arial"/>
          <w:sz w:val="24"/>
          <w:szCs w:val="24"/>
        </w:rPr>
        <w:t xml:space="preserve"> quais deverão ser entregues na Secretaria de Assistência Social de Bandeirante.</w:t>
      </w:r>
    </w:p>
    <w:p w:rsidR="003669EB" w:rsidRDefault="00356FBD" w:rsidP="00494E77">
      <w:pPr>
        <w:spacing w:line="360" w:lineRule="auto"/>
        <w:jc w:val="both"/>
        <w:rPr>
          <w:rFonts w:ascii="Arial" w:hAnsi="Arial" w:cs="Arial"/>
          <w:sz w:val="24"/>
          <w:szCs w:val="24"/>
        </w:rPr>
      </w:pPr>
      <w:r w:rsidRPr="00494E77">
        <w:rPr>
          <w:rFonts w:ascii="Arial" w:hAnsi="Arial" w:cs="Arial"/>
          <w:sz w:val="24"/>
          <w:szCs w:val="24"/>
        </w:rPr>
        <w:t xml:space="preserve"> 8.4. Se houver pedido de impugnação, a Comissão Especial int</w:t>
      </w:r>
      <w:r w:rsidR="003669EB">
        <w:rPr>
          <w:rFonts w:ascii="Arial" w:hAnsi="Arial" w:cs="Arial"/>
          <w:sz w:val="24"/>
          <w:szCs w:val="24"/>
        </w:rPr>
        <w:t xml:space="preserve">imará pessoalmente o candidato </w:t>
      </w:r>
      <w:r w:rsidRPr="00494E77">
        <w:rPr>
          <w:rFonts w:ascii="Arial" w:hAnsi="Arial" w:cs="Arial"/>
          <w:sz w:val="24"/>
          <w:szCs w:val="24"/>
        </w:rPr>
        <w:t>para no prazo de 02 (dois) dias, contados da data da intimação, para que possa apresentar defesa</w:t>
      </w:r>
      <w:r w:rsidR="003669EB">
        <w:rPr>
          <w:rFonts w:ascii="Arial" w:hAnsi="Arial" w:cs="Arial"/>
          <w:sz w:val="24"/>
          <w:szCs w:val="24"/>
        </w:rPr>
        <w:t>.</w:t>
      </w:r>
    </w:p>
    <w:p w:rsidR="003669EB" w:rsidRDefault="00356FBD" w:rsidP="00494E77">
      <w:pPr>
        <w:spacing w:line="360" w:lineRule="auto"/>
        <w:jc w:val="both"/>
        <w:rPr>
          <w:rFonts w:ascii="Arial" w:hAnsi="Arial" w:cs="Arial"/>
          <w:sz w:val="24"/>
          <w:szCs w:val="24"/>
        </w:rPr>
      </w:pPr>
      <w:r w:rsidRPr="00494E77">
        <w:rPr>
          <w:rFonts w:ascii="Arial" w:hAnsi="Arial" w:cs="Arial"/>
          <w:sz w:val="24"/>
          <w:szCs w:val="24"/>
        </w:rPr>
        <w:t xml:space="preserve"> 8.5. Após análise do (s) pedido (s) de impugnação e da (s) defesa (s) apresentada</w:t>
      </w:r>
      <w:r w:rsidR="003669EB">
        <w:rPr>
          <w:rFonts w:ascii="Arial" w:hAnsi="Arial" w:cs="Arial"/>
          <w:sz w:val="24"/>
          <w:szCs w:val="24"/>
        </w:rPr>
        <w:t xml:space="preserve"> (s), será publicado Edital (no </w:t>
      </w:r>
      <w:r w:rsidRPr="00494E77">
        <w:rPr>
          <w:rFonts w:ascii="Arial" w:hAnsi="Arial" w:cs="Arial"/>
          <w:sz w:val="24"/>
          <w:szCs w:val="24"/>
        </w:rPr>
        <w:t>site oficial do Município www.</w:t>
      </w:r>
      <w:r w:rsidR="003669EB">
        <w:rPr>
          <w:rFonts w:ascii="Arial" w:hAnsi="Arial" w:cs="Arial"/>
          <w:sz w:val="24"/>
          <w:szCs w:val="24"/>
        </w:rPr>
        <w:t>bandeirante</w:t>
      </w:r>
      <w:r w:rsidRPr="00494E77">
        <w:rPr>
          <w:rFonts w:ascii="Arial" w:hAnsi="Arial" w:cs="Arial"/>
          <w:sz w:val="24"/>
          <w:szCs w:val="24"/>
        </w:rPr>
        <w:t>.</w:t>
      </w:r>
      <w:r w:rsidR="003669EB">
        <w:rPr>
          <w:rFonts w:ascii="Arial" w:hAnsi="Arial" w:cs="Arial"/>
          <w:sz w:val="24"/>
          <w:szCs w:val="24"/>
        </w:rPr>
        <w:t>sc.</w:t>
      </w:r>
      <w:r w:rsidRPr="00494E77">
        <w:rPr>
          <w:rFonts w:ascii="Arial" w:hAnsi="Arial" w:cs="Arial"/>
          <w:sz w:val="24"/>
          <w:szCs w:val="24"/>
        </w:rPr>
        <w:t>gov.br) com a homologação das ins</w:t>
      </w:r>
      <w:r w:rsidR="003669EB">
        <w:rPr>
          <w:rFonts w:ascii="Arial" w:hAnsi="Arial" w:cs="Arial"/>
          <w:sz w:val="24"/>
          <w:szCs w:val="24"/>
        </w:rPr>
        <w:t xml:space="preserve">crições deferidas e indeferidas, </w:t>
      </w:r>
      <w:r w:rsidRPr="00494E77">
        <w:rPr>
          <w:rFonts w:ascii="Arial" w:hAnsi="Arial" w:cs="Arial"/>
          <w:sz w:val="24"/>
          <w:szCs w:val="24"/>
        </w:rPr>
        <w:t xml:space="preserve">enviando cópias ao Ministério Público. </w:t>
      </w:r>
    </w:p>
    <w:p w:rsidR="003669EB" w:rsidRPr="00FD292A" w:rsidRDefault="00356FBD" w:rsidP="00494E77">
      <w:pPr>
        <w:spacing w:line="360" w:lineRule="auto"/>
        <w:jc w:val="both"/>
        <w:rPr>
          <w:rFonts w:ascii="Arial" w:hAnsi="Arial" w:cs="Arial"/>
          <w:b/>
          <w:sz w:val="24"/>
          <w:szCs w:val="24"/>
        </w:rPr>
      </w:pPr>
      <w:r w:rsidRPr="00FD292A">
        <w:rPr>
          <w:rFonts w:ascii="Arial" w:hAnsi="Arial" w:cs="Arial"/>
          <w:b/>
          <w:sz w:val="24"/>
          <w:szCs w:val="24"/>
        </w:rPr>
        <w:t>9. DO PROCESSO DE SELEÇÃO PARA A FASE ELIMINATÓRIA</w:t>
      </w:r>
    </w:p>
    <w:p w:rsidR="003669EB" w:rsidRDefault="00356FBD" w:rsidP="00494E77">
      <w:pPr>
        <w:spacing w:line="360" w:lineRule="auto"/>
        <w:jc w:val="both"/>
        <w:rPr>
          <w:rFonts w:ascii="Arial" w:hAnsi="Arial" w:cs="Arial"/>
          <w:sz w:val="24"/>
          <w:szCs w:val="24"/>
        </w:rPr>
      </w:pPr>
      <w:r w:rsidRPr="00494E77">
        <w:rPr>
          <w:rFonts w:ascii="Arial" w:hAnsi="Arial" w:cs="Arial"/>
          <w:sz w:val="24"/>
          <w:szCs w:val="24"/>
        </w:rPr>
        <w:t xml:space="preserve"> 9.1. Somente participarão da fase eliminatória, os candidatos que tiverem sua inscr</w:t>
      </w:r>
      <w:r w:rsidR="003669EB">
        <w:rPr>
          <w:rFonts w:ascii="Arial" w:hAnsi="Arial" w:cs="Arial"/>
          <w:sz w:val="24"/>
          <w:szCs w:val="24"/>
        </w:rPr>
        <w:t>ição deferida na primeira fase, após aprovação em prova de conhec</w:t>
      </w:r>
      <w:r w:rsidR="009E1760">
        <w:rPr>
          <w:rFonts w:ascii="Arial" w:hAnsi="Arial" w:cs="Arial"/>
          <w:sz w:val="24"/>
          <w:szCs w:val="24"/>
        </w:rPr>
        <w:t>imentos (conforme ítem IX -7.1)</w:t>
      </w:r>
      <w:r w:rsidR="003669EB">
        <w:rPr>
          <w:rFonts w:ascii="Arial" w:hAnsi="Arial" w:cs="Arial"/>
          <w:sz w:val="24"/>
          <w:szCs w:val="24"/>
        </w:rPr>
        <w:t>.</w:t>
      </w:r>
    </w:p>
    <w:p w:rsidR="00954B91" w:rsidRPr="00FD292A" w:rsidRDefault="00954B91" w:rsidP="00494E77">
      <w:pPr>
        <w:spacing w:line="360" w:lineRule="auto"/>
        <w:jc w:val="both"/>
        <w:rPr>
          <w:rFonts w:ascii="Arial" w:hAnsi="Arial" w:cs="Arial"/>
          <w:sz w:val="24"/>
          <w:szCs w:val="24"/>
        </w:rPr>
      </w:pPr>
      <w:r w:rsidRPr="00FD292A">
        <w:rPr>
          <w:rFonts w:ascii="Arial" w:hAnsi="Arial" w:cs="Arial"/>
          <w:sz w:val="24"/>
          <w:szCs w:val="24"/>
        </w:rPr>
        <w:lastRenderedPageBreak/>
        <w:t>9.2</w:t>
      </w:r>
      <w:r w:rsidR="00BE1BF9" w:rsidRPr="00FD292A">
        <w:rPr>
          <w:rFonts w:ascii="Arial" w:hAnsi="Arial" w:cs="Arial"/>
          <w:sz w:val="24"/>
          <w:szCs w:val="24"/>
        </w:rPr>
        <w:t xml:space="preserve">. </w:t>
      </w:r>
      <w:r w:rsidRPr="00FD292A">
        <w:rPr>
          <w:rFonts w:ascii="Arial" w:hAnsi="Arial" w:cs="Arial"/>
          <w:sz w:val="24"/>
          <w:szCs w:val="24"/>
        </w:rPr>
        <w:t xml:space="preserve">A prova objetiva é de caráter eliminatório sendo que a pontuação a ser alcançada para garantir a permanência </w:t>
      </w:r>
      <w:r w:rsidR="00BE1BF9" w:rsidRPr="00FD292A">
        <w:rPr>
          <w:rFonts w:ascii="Arial" w:hAnsi="Arial" w:cs="Arial"/>
          <w:sz w:val="24"/>
          <w:szCs w:val="24"/>
        </w:rPr>
        <w:t>no processo eleitoral é de 7,0(sete) pontos.</w:t>
      </w:r>
      <w:r w:rsidR="00356FBD" w:rsidRPr="00FD292A">
        <w:rPr>
          <w:rFonts w:ascii="Arial" w:hAnsi="Arial" w:cs="Arial"/>
          <w:sz w:val="24"/>
          <w:szCs w:val="24"/>
        </w:rPr>
        <w:t xml:space="preserve"> </w:t>
      </w:r>
    </w:p>
    <w:p w:rsidR="00BE1BF9" w:rsidRDefault="00356FBD" w:rsidP="00494E77">
      <w:pPr>
        <w:spacing w:line="360" w:lineRule="auto"/>
        <w:jc w:val="both"/>
        <w:rPr>
          <w:rFonts w:ascii="Arial" w:hAnsi="Arial" w:cs="Arial"/>
          <w:sz w:val="24"/>
          <w:szCs w:val="24"/>
        </w:rPr>
      </w:pPr>
      <w:r w:rsidRPr="00494E77">
        <w:rPr>
          <w:rFonts w:ascii="Arial" w:hAnsi="Arial" w:cs="Arial"/>
          <w:sz w:val="24"/>
          <w:szCs w:val="24"/>
        </w:rPr>
        <w:t>9</w:t>
      </w:r>
      <w:r w:rsidR="00BE1BF9">
        <w:rPr>
          <w:rFonts w:ascii="Arial" w:hAnsi="Arial" w:cs="Arial"/>
          <w:sz w:val="24"/>
          <w:szCs w:val="24"/>
        </w:rPr>
        <w:t>.3. A capacitação e prova serão realizadas junto a Secretaria de Assistência Social de Bandeirante, (Rua Afonso Oliboni, nº 1322, Centro de Bandeirante).</w:t>
      </w:r>
    </w:p>
    <w:p w:rsidR="00BE1BF9" w:rsidRDefault="00BE1BF9" w:rsidP="00494E77">
      <w:pPr>
        <w:spacing w:line="360" w:lineRule="auto"/>
        <w:jc w:val="both"/>
        <w:rPr>
          <w:rFonts w:ascii="Arial" w:hAnsi="Arial" w:cs="Arial"/>
          <w:sz w:val="24"/>
          <w:szCs w:val="24"/>
        </w:rPr>
      </w:pPr>
      <w:r>
        <w:rPr>
          <w:rFonts w:ascii="Arial" w:hAnsi="Arial" w:cs="Arial"/>
          <w:sz w:val="24"/>
          <w:szCs w:val="24"/>
        </w:rPr>
        <w:t>9.4. O tempo de realização da capac</w:t>
      </w:r>
      <w:r w:rsidR="00FD292A">
        <w:rPr>
          <w:rFonts w:ascii="Arial" w:hAnsi="Arial" w:cs="Arial"/>
          <w:sz w:val="24"/>
          <w:szCs w:val="24"/>
        </w:rPr>
        <w:t>itação e da prova totalizarão 06</w:t>
      </w:r>
      <w:r>
        <w:rPr>
          <w:rFonts w:ascii="Arial" w:hAnsi="Arial" w:cs="Arial"/>
          <w:sz w:val="24"/>
          <w:szCs w:val="24"/>
        </w:rPr>
        <w:t xml:space="preserve"> horas.</w:t>
      </w:r>
    </w:p>
    <w:p w:rsidR="00BE1BF9" w:rsidRDefault="00BE1BF9" w:rsidP="00494E77">
      <w:pPr>
        <w:spacing w:line="360" w:lineRule="auto"/>
        <w:jc w:val="both"/>
        <w:rPr>
          <w:rFonts w:ascii="Arial" w:hAnsi="Arial" w:cs="Arial"/>
          <w:sz w:val="24"/>
          <w:szCs w:val="24"/>
        </w:rPr>
      </w:pPr>
      <w:r>
        <w:rPr>
          <w:rFonts w:ascii="Arial" w:hAnsi="Arial" w:cs="Arial"/>
          <w:sz w:val="24"/>
          <w:szCs w:val="24"/>
        </w:rPr>
        <w:t>9.5</w:t>
      </w:r>
      <w:r w:rsidR="00356FBD" w:rsidRPr="00494E77">
        <w:rPr>
          <w:rFonts w:ascii="Arial" w:hAnsi="Arial" w:cs="Arial"/>
          <w:sz w:val="24"/>
          <w:szCs w:val="24"/>
        </w:rPr>
        <w:t xml:space="preserve">. Durante as provas serão vedados aos candidatos: o uso de quaisquer aparelhos eletrônicos; consultas aos materiais e livros impressos ou digitais, etc.; comunicação entre os candidatos, sendo que o descumprimento dessas regras resultará em exclusão do candidato do processo de seleção. </w:t>
      </w:r>
    </w:p>
    <w:p w:rsidR="00BE1BF9" w:rsidRDefault="00BE1BF9" w:rsidP="00494E77">
      <w:pPr>
        <w:spacing w:line="360" w:lineRule="auto"/>
        <w:jc w:val="both"/>
        <w:rPr>
          <w:rFonts w:ascii="Arial" w:hAnsi="Arial" w:cs="Arial"/>
          <w:sz w:val="24"/>
          <w:szCs w:val="24"/>
        </w:rPr>
      </w:pPr>
      <w:r>
        <w:rPr>
          <w:rFonts w:ascii="Arial" w:hAnsi="Arial" w:cs="Arial"/>
          <w:sz w:val="24"/>
          <w:szCs w:val="24"/>
        </w:rPr>
        <w:t>9.6</w:t>
      </w:r>
      <w:r w:rsidR="00356FBD" w:rsidRPr="00494E77">
        <w:rPr>
          <w:rFonts w:ascii="Arial" w:hAnsi="Arial" w:cs="Arial"/>
          <w:sz w:val="24"/>
          <w:szCs w:val="24"/>
        </w:rPr>
        <w:t>.</w:t>
      </w:r>
      <w:r>
        <w:rPr>
          <w:rFonts w:ascii="Arial" w:hAnsi="Arial" w:cs="Arial"/>
          <w:sz w:val="24"/>
          <w:szCs w:val="24"/>
        </w:rPr>
        <w:t xml:space="preserve"> Qualquer condi</w:t>
      </w:r>
      <w:r w:rsidR="00487FBD">
        <w:rPr>
          <w:rFonts w:ascii="Arial" w:hAnsi="Arial" w:cs="Arial"/>
          <w:sz w:val="24"/>
          <w:szCs w:val="24"/>
        </w:rPr>
        <w:t xml:space="preserve">ção especial que o/a </w:t>
      </w:r>
      <w:r w:rsidR="003D5FBE">
        <w:rPr>
          <w:rFonts w:ascii="Arial" w:hAnsi="Arial" w:cs="Arial"/>
          <w:sz w:val="24"/>
          <w:szCs w:val="24"/>
        </w:rPr>
        <w:t>candidato</w:t>
      </w:r>
      <w:r w:rsidR="00487FBD">
        <w:rPr>
          <w:rFonts w:ascii="Arial" w:hAnsi="Arial" w:cs="Arial"/>
          <w:sz w:val="24"/>
          <w:szCs w:val="24"/>
        </w:rPr>
        <w:t>/</w:t>
      </w:r>
      <w:r>
        <w:rPr>
          <w:rFonts w:ascii="Arial" w:hAnsi="Arial" w:cs="Arial"/>
          <w:sz w:val="24"/>
          <w:szCs w:val="24"/>
        </w:rPr>
        <w:t>a necessitar deverá ser solicitado a Comissão Especial Eleitoral.</w:t>
      </w:r>
    </w:p>
    <w:p w:rsidR="00487FBD" w:rsidRDefault="00BE1BF9" w:rsidP="00494E77">
      <w:pPr>
        <w:spacing w:line="360" w:lineRule="auto"/>
        <w:jc w:val="both"/>
        <w:rPr>
          <w:rFonts w:ascii="Arial" w:hAnsi="Arial" w:cs="Arial"/>
          <w:sz w:val="24"/>
          <w:szCs w:val="24"/>
        </w:rPr>
      </w:pPr>
      <w:r>
        <w:rPr>
          <w:rFonts w:ascii="Arial" w:hAnsi="Arial" w:cs="Arial"/>
          <w:sz w:val="24"/>
          <w:szCs w:val="24"/>
        </w:rPr>
        <w:t>9.7. A correção da prova será de responsabilidade da empresa contratada para sua elaboração e aplicação, com acompanhamento do CMDCA</w:t>
      </w:r>
      <w:r w:rsidR="00487FBD">
        <w:rPr>
          <w:rFonts w:ascii="Arial" w:hAnsi="Arial" w:cs="Arial"/>
          <w:sz w:val="24"/>
          <w:szCs w:val="24"/>
        </w:rPr>
        <w:t>.</w:t>
      </w:r>
    </w:p>
    <w:p w:rsidR="00487FBD" w:rsidRDefault="00487FBD" w:rsidP="00494E77">
      <w:pPr>
        <w:spacing w:line="360" w:lineRule="auto"/>
        <w:jc w:val="both"/>
        <w:rPr>
          <w:rFonts w:ascii="Arial" w:hAnsi="Arial" w:cs="Arial"/>
          <w:sz w:val="24"/>
          <w:szCs w:val="24"/>
        </w:rPr>
      </w:pPr>
      <w:r>
        <w:rPr>
          <w:rFonts w:ascii="Arial" w:hAnsi="Arial" w:cs="Arial"/>
          <w:sz w:val="24"/>
          <w:szCs w:val="24"/>
        </w:rPr>
        <w:t>9.8. O resultado das provas serão apresentadas no dia posterior a sua realização, no mural da Prefeitura Municipal de Bandeirante, informando os candidatos aptos a darem continuidade ao processo eleitoral.</w:t>
      </w:r>
    </w:p>
    <w:p w:rsidR="00487FBD" w:rsidRPr="003D5FBE" w:rsidRDefault="00356FBD" w:rsidP="00494E77">
      <w:pPr>
        <w:spacing w:line="360" w:lineRule="auto"/>
        <w:jc w:val="both"/>
        <w:rPr>
          <w:rFonts w:ascii="Arial" w:hAnsi="Arial" w:cs="Arial"/>
          <w:b/>
          <w:sz w:val="24"/>
          <w:szCs w:val="24"/>
        </w:rPr>
      </w:pPr>
      <w:r w:rsidRPr="003D5FBE">
        <w:rPr>
          <w:rFonts w:ascii="Arial" w:hAnsi="Arial" w:cs="Arial"/>
          <w:b/>
          <w:sz w:val="24"/>
          <w:szCs w:val="24"/>
        </w:rPr>
        <w:t>10. DA DIVULGAÇÃO DAS CANDIDATURAS</w:t>
      </w:r>
    </w:p>
    <w:p w:rsidR="00487FBD" w:rsidRDefault="00356FBD" w:rsidP="00494E77">
      <w:pPr>
        <w:spacing w:line="360" w:lineRule="auto"/>
        <w:jc w:val="both"/>
        <w:rPr>
          <w:rFonts w:ascii="Arial" w:hAnsi="Arial" w:cs="Arial"/>
          <w:sz w:val="24"/>
          <w:szCs w:val="24"/>
        </w:rPr>
      </w:pPr>
      <w:r w:rsidRPr="00494E77">
        <w:rPr>
          <w:rFonts w:ascii="Arial" w:hAnsi="Arial" w:cs="Arial"/>
          <w:sz w:val="24"/>
          <w:szCs w:val="24"/>
        </w:rPr>
        <w:t xml:space="preserve"> 10.1. Os candidatos aptos à eleição só poderão dar início ao processo de divulgação das candidaturas (campanha) após </w:t>
      </w:r>
      <w:r w:rsidR="00487FBD">
        <w:rPr>
          <w:rFonts w:ascii="Arial" w:hAnsi="Arial" w:cs="Arial"/>
          <w:sz w:val="24"/>
          <w:szCs w:val="24"/>
        </w:rPr>
        <w:t>homologação formal conforme ítem 9.8.</w:t>
      </w:r>
    </w:p>
    <w:p w:rsidR="00487FBD" w:rsidRDefault="00356FBD" w:rsidP="00494E77">
      <w:pPr>
        <w:spacing w:line="360" w:lineRule="auto"/>
        <w:jc w:val="both"/>
        <w:rPr>
          <w:rFonts w:ascii="Arial" w:hAnsi="Arial" w:cs="Arial"/>
          <w:sz w:val="24"/>
          <w:szCs w:val="24"/>
        </w:rPr>
      </w:pPr>
      <w:r w:rsidRPr="00494E77">
        <w:rPr>
          <w:rFonts w:ascii="Arial" w:hAnsi="Arial" w:cs="Arial"/>
          <w:sz w:val="24"/>
          <w:szCs w:val="24"/>
        </w:rPr>
        <w:t xml:space="preserve"> 10.2. A Comissão Especial e Conselho Municipal dos Direitos da Criança e do Ado</w:t>
      </w:r>
      <w:r w:rsidR="00487FBD">
        <w:rPr>
          <w:rFonts w:ascii="Arial" w:hAnsi="Arial" w:cs="Arial"/>
          <w:sz w:val="24"/>
          <w:szCs w:val="24"/>
        </w:rPr>
        <w:t>lescente promoverão reunião (</w:t>
      </w:r>
      <w:r w:rsidRPr="00494E77">
        <w:rPr>
          <w:rFonts w:ascii="Arial" w:hAnsi="Arial" w:cs="Arial"/>
          <w:sz w:val="24"/>
          <w:szCs w:val="24"/>
        </w:rPr>
        <w:t xml:space="preserve">conforme calendário ANEXO I), com os candidatos habilitados ao pleito, para dar conhecimento formal das regras da campanha, </w:t>
      </w:r>
      <w:r w:rsidR="00487FBD">
        <w:rPr>
          <w:rFonts w:ascii="Arial" w:hAnsi="Arial" w:cs="Arial"/>
          <w:sz w:val="24"/>
          <w:szCs w:val="24"/>
        </w:rPr>
        <w:t xml:space="preserve">o não cumprimento </w:t>
      </w:r>
      <w:r w:rsidRPr="00494E77">
        <w:rPr>
          <w:rFonts w:ascii="Arial" w:hAnsi="Arial" w:cs="Arial"/>
          <w:sz w:val="24"/>
          <w:szCs w:val="24"/>
        </w:rPr>
        <w:t>das regras importará na exclusão</w:t>
      </w:r>
      <w:r w:rsidR="00487FBD">
        <w:rPr>
          <w:rFonts w:ascii="Arial" w:hAnsi="Arial" w:cs="Arial"/>
          <w:sz w:val="24"/>
          <w:szCs w:val="24"/>
        </w:rPr>
        <w:t xml:space="preserve"> do candidato.</w:t>
      </w:r>
      <w:r w:rsidRPr="00494E77">
        <w:rPr>
          <w:rFonts w:ascii="Arial" w:hAnsi="Arial" w:cs="Arial"/>
          <w:sz w:val="24"/>
          <w:szCs w:val="24"/>
        </w:rPr>
        <w:t xml:space="preserve"> </w:t>
      </w:r>
    </w:p>
    <w:p w:rsidR="003D5FBE" w:rsidRDefault="00356FBD" w:rsidP="00494E77">
      <w:pPr>
        <w:spacing w:line="360" w:lineRule="auto"/>
        <w:jc w:val="both"/>
        <w:rPr>
          <w:rFonts w:ascii="Arial" w:hAnsi="Arial" w:cs="Arial"/>
          <w:sz w:val="24"/>
          <w:szCs w:val="24"/>
        </w:rPr>
      </w:pPr>
      <w:r w:rsidRPr="00494E77">
        <w:rPr>
          <w:rFonts w:ascii="Arial" w:hAnsi="Arial" w:cs="Arial"/>
          <w:sz w:val="24"/>
          <w:szCs w:val="24"/>
        </w:rPr>
        <w:t>10.3. O Conselho Municipal dos Direitos da Criança e do Adolescente - CMDCA, por intermédio da Comissão Especial, promoverá a divulgação da relação dos candidatos considerado</w:t>
      </w:r>
      <w:r w:rsidR="003D5FBE">
        <w:rPr>
          <w:rFonts w:ascii="Arial" w:hAnsi="Arial" w:cs="Arial"/>
          <w:sz w:val="24"/>
          <w:szCs w:val="24"/>
        </w:rPr>
        <w:t>s habilitados, por intermédio do mural e do site oficial da Prefeitura Municipal de Bandeirante.</w:t>
      </w:r>
    </w:p>
    <w:p w:rsidR="00487FBD" w:rsidRDefault="00356FBD" w:rsidP="00494E77">
      <w:pPr>
        <w:spacing w:line="360" w:lineRule="auto"/>
        <w:jc w:val="both"/>
        <w:rPr>
          <w:rFonts w:ascii="Arial" w:hAnsi="Arial" w:cs="Arial"/>
          <w:sz w:val="24"/>
          <w:szCs w:val="24"/>
        </w:rPr>
      </w:pPr>
      <w:r w:rsidRPr="00494E77">
        <w:rPr>
          <w:rFonts w:ascii="Arial" w:hAnsi="Arial" w:cs="Arial"/>
          <w:sz w:val="24"/>
          <w:szCs w:val="24"/>
        </w:rPr>
        <w:lastRenderedPageBreak/>
        <w:t>10.4. Toda a propaganda eleitoral será fiscalizada pela Comissão Especial, que determinará a imediata suspensão ou cessação da propaganda que violar as</w:t>
      </w:r>
      <w:r w:rsidR="00487FBD">
        <w:rPr>
          <w:rFonts w:ascii="Arial" w:hAnsi="Arial" w:cs="Arial"/>
          <w:sz w:val="24"/>
          <w:szCs w:val="24"/>
        </w:rPr>
        <w:t xml:space="preserve"> </w:t>
      </w:r>
      <w:r w:rsidRPr="00494E77">
        <w:rPr>
          <w:rFonts w:ascii="Arial" w:hAnsi="Arial" w:cs="Arial"/>
          <w:sz w:val="24"/>
          <w:szCs w:val="24"/>
        </w:rPr>
        <w:t xml:space="preserve">regras, atentar contra princípios éticos ou morais, ou contra a honra subjetiva de qualquer candidato. </w:t>
      </w:r>
    </w:p>
    <w:p w:rsidR="00487FBD" w:rsidRDefault="00356FBD" w:rsidP="00494E77">
      <w:pPr>
        <w:spacing w:line="360" w:lineRule="auto"/>
        <w:jc w:val="both"/>
        <w:rPr>
          <w:rFonts w:ascii="Arial" w:hAnsi="Arial" w:cs="Arial"/>
          <w:sz w:val="24"/>
          <w:szCs w:val="24"/>
        </w:rPr>
      </w:pPr>
      <w:r w:rsidRPr="00494E77">
        <w:rPr>
          <w:rFonts w:ascii="Arial" w:hAnsi="Arial" w:cs="Arial"/>
          <w:sz w:val="24"/>
          <w:szCs w:val="24"/>
        </w:rPr>
        <w:t>10.5. As regras da campanha deverão ser seguidas por todos os candidatos, conforme disposto abaixo:</w:t>
      </w:r>
    </w:p>
    <w:p w:rsidR="00487FBD" w:rsidRDefault="00356FBD" w:rsidP="00494E77">
      <w:pPr>
        <w:spacing w:line="360" w:lineRule="auto"/>
        <w:jc w:val="both"/>
        <w:rPr>
          <w:rFonts w:ascii="Arial" w:hAnsi="Arial" w:cs="Arial"/>
          <w:sz w:val="24"/>
          <w:szCs w:val="24"/>
        </w:rPr>
      </w:pPr>
      <w:r w:rsidRPr="00494E77">
        <w:rPr>
          <w:rFonts w:ascii="Arial" w:hAnsi="Arial" w:cs="Arial"/>
          <w:sz w:val="24"/>
          <w:szCs w:val="24"/>
        </w:rPr>
        <w:t xml:space="preserve"> I. Aos candidatos são vedados: </w:t>
      </w:r>
    </w:p>
    <w:p w:rsidR="00487FBD" w:rsidRDefault="00356FBD" w:rsidP="00494E77">
      <w:pPr>
        <w:spacing w:line="360" w:lineRule="auto"/>
        <w:jc w:val="both"/>
        <w:rPr>
          <w:rFonts w:ascii="Arial" w:hAnsi="Arial" w:cs="Arial"/>
          <w:sz w:val="24"/>
          <w:szCs w:val="24"/>
        </w:rPr>
      </w:pPr>
      <w:r w:rsidRPr="00494E77">
        <w:rPr>
          <w:rFonts w:ascii="Arial" w:hAnsi="Arial" w:cs="Arial"/>
          <w:sz w:val="24"/>
          <w:szCs w:val="24"/>
        </w:rPr>
        <w:t xml:space="preserve">a) entregar e/ou fazer propaganda de qualquer espécie dentro do local de votação; </w:t>
      </w:r>
    </w:p>
    <w:p w:rsidR="00487FBD" w:rsidRDefault="00356FBD" w:rsidP="00494E77">
      <w:pPr>
        <w:spacing w:line="360" w:lineRule="auto"/>
        <w:jc w:val="both"/>
        <w:rPr>
          <w:rFonts w:ascii="Arial" w:hAnsi="Arial" w:cs="Arial"/>
          <w:sz w:val="24"/>
          <w:szCs w:val="24"/>
        </w:rPr>
      </w:pPr>
      <w:r w:rsidRPr="00494E77">
        <w:rPr>
          <w:rFonts w:ascii="Arial" w:hAnsi="Arial" w:cs="Arial"/>
          <w:sz w:val="24"/>
          <w:szCs w:val="24"/>
        </w:rPr>
        <w:t xml:space="preserve">b) influenciar eleitores no dia da votação; </w:t>
      </w:r>
    </w:p>
    <w:p w:rsidR="00487FBD" w:rsidRDefault="00356FBD" w:rsidP="00494E77">
      <w:pPr>
        <w:spacing w:line="360" w:lineRule="auto"/>
        <w:jc w:val="both"/>
        <w:rPr>
          <w:rFonts w:ascii="Arial" w:hAnsi="Arial" w:cs="Arial"/>
          <w:sz w:val="24"/>
          <w:szCs w:val="24"/>
        </w:rPr>
      </w:pPr>
      <w:r w:rsidRPr="00494E77">
        <w:rPr>
          <w:rFonts w:ascii="Arial" w:hAnsi="Arial" w:cs="Arial"/>
          <w:sz w:val="24"/>
          <w:szCs w:val="24"/>
        </w:rPr>
        <w:t xml:space="preserve">c) vinculação político-partidária das candidaturas sejam através da indicação, no material de propaganda ou inserções na mídia, de legendas de partidos políticos, símbolos, slogans, nomes ou fotografias de pessoas que, direta ou indiretamente, denotem tal vinculação; </w:t>
      </w:r>
    </w:p>
    <w:p w:rsidR="00487FBD" w:rsidRDefault="00356FBD" w:rsidP="00494E77">
      <w:pPr>
        <w:spacing w:line="360" w:lineRule="auto"/>
        <w:jc w:val="both"/>
        <w:rPr>
          <w:rFonts w:ascii="Arial" w:hAnsi="Arial" w:cs="Arial"/>
          <w:sz w:val="24"/>
          <w:szCs w:val="24"/>
        </w:rPr>
      </w:pPr>
      <w:r w:rsidRPr="00494E77">
        <w:rPr>
          <w:rFonts w:ascii="Arial" w:hAnsi="Arial" w:cs="Arial"/>
          <w:sz w:val="24"/>
          <w:szCs w:val="24"/>
        </w:rPr>
        <w:t xml:space="preserve">d) fazer campanha em órgãos públicos; </w:t>
      </w:r>
    </w:p>
    <w:p w:rsidR="00487FBD" w:rsidRDefault="00090EC9" w:rsidP="00494E77">
      <w:pPr>
        <w:spacing w:line="360" w:lineRule="auto"/>
        <w:jc w:val="both"/>
        <w:rPr>
          <w:rFonts w:ascii="Arial" w:hAnsi="Arial" w:cs="Arial"/>
          <w:sz w:val="24"/>
          <w:szCs w:val="24"/>
        </w:rPr>
      </w:pPr>
      <w:r>
        <w:rPr>
          <w:rFonts w:ascii="Arial" w:hAnsi="Arial" w:cs="Arial"/>
          <w:sz w:val="24"/>
          <w:szCs w:val="24"/>
        </w:rPr>
        <w:t>e) D</w:t>
      </w:r>
      <w:r w:rsidR="00356FBD" w:rsidRPr="00494E77">
        <w:rPr>
          <w:rFonts w:ascii="Arial" w:hAnsi="Arial" w:cs="Arial"/>
          <w:sz w:val="24"/>
          <w:szCs w:val="24"/>
        </w:rPr>
        <w:t xml:space="preserve">enegrir o outro candidato; </w:t>
      </w:r>
    </w:p>
    <w:p w:rsidR="00487FBD" w:rsidRDefault="00356FBD" w:rsidP="00494E77">
      <w:pPr>
        <w:spacing w:line="360" w:lineRule="auto"/>
        <w:jc w:val="both"/>
        <w:rPr>
          <w:rFonts w:ascii="Arial" w:hAnsi="Arial" w:cs="Arial"/>
          <w:sz w:val="24"/>
          <w:szCs w:val="24"/>
        </w:rPr>
      </w:pPr>
      <w:r w:rsidRPr="00494E77">
        <w:rPr>
          <w:rFonts w:ascii="Arial" w:hAnsi="Arial" w:cs="Arial"/>
          <w:sz w:val="24"/>
          <w:szCs w:val="24"/>
        </w:rPr>
        <w:t xml:space="preserve">f) utilizar faixas, outdoors, camisas, bonés, brindes ou outros meios não previstos neste Edital; </w:t>
      </w:r>
    </w:p>
    <w:p w:rsidR="00090EC9" w:rsidRDefault="00090EC9" w:rsidP="00494E77">
      <w:pPr>
        <w:spacing w:line="360" w:lineRule="auto"/>
        <w:jc w:val="both"/>
        <w:rPr>
          <w:rFonts w:ascii="Arial" w:hAnsi="Arial" w:cs="Arial"/>
          <w:sz w:val="24"/>
          <w:szCs w:val="24"/>
        </w:rPr>
      </w:pPr>
      <w:r>
        <w:rPr>
          <w:rFonts w:ascii="Arial" w:hAnsi="Arial" w:cs="Arial"/>
          <w:sz w:val="24"/>
          <w:szCs w:val="24"/>
        </w:rPr>
        <w:t>g) Compra ou promessa de recompensa de qualquer natureza em troca de voto;</w:t>
      </w:r>
    </w:p>
    <w:p w:rsidR="00090EC9" w:rsidRDefault="00090EC9" w:rsidP="00494E77">
      <w:pPr>
        <w:spacing w:line="360" w:lineRule="auto"/>
        <w:jc w:val="both"/>
        <w:rPr>
          <w:rFonts w:ascii="Arial" w:hAnsi="Arial" w:cs="Arial"/>
          <w:sz w:val="24"/>
          <w:szCs w:val="24"/>
        </w:rPr>
      </w:pPr>
      <w:r>
        <w:rPr>
          <w:rFonts w:ascii="Arial" w:hAnsi="Arial" w:cs="Arial"/>
          <w:sz w:val="24"/>
          <w:szCs w:val="24"/>
        </w:rPr>
        <w:t>h) Realizar transporte de eleitores;</w:t>
      </w:r>
    </w:p>
    <w:p w:rsidR="00487FBD" w:rsidRDefault="00356FBD" w:rsidP="00494E77">
      <w:pPr>
        <w:spacing w:line="360" w:lineRule="auto"/>
        <w:jc w:val="both"/>
        <w:rPr>
          <w:rFonts w:ascii="Arial" w:hAnsi="Arial" w:cs="Arial"/>
          <w:sz w:val="24"/>
          <w:szCs w:val="24"/>
        </w:rPr>
      </w:pPr>
      <w:r w:rsidRPr="00494E77">
        <w:rPr>
          <w:rFonts w:ascii="Arial" w:hAnsi="Arial" w:cs="Arial"/>
          <w:sz w:val="24"/>
          <w:szCs w:val="24"/>
        </w:rPr>
        <w:t>II. Aos candidatos é permitido:</w:t>
      </w:r>
    </w:p>
    <w:p w:rsidR="00487FBD" w:rsidRDefault="00356FBD" w:rsidP="00494E77">
      <w:pPr>
        <w:spacing w:line="360" w:lineRule="auto"/>
        <w:jc w:val="both"/>
        <w:rPr>
          <w:rFonts w:ascii="Arial" w:hAnsi="Arial" w:cs="Arial"/>
          <w:sz w:val="24"/>
          <w:szCs w:val="24"/>
        </w:rPr>
      </w:pPr>
      <w:r w:rsidRPr="00494E77">
        <w:rPr>
          <w:rFonts w:ascii="Arial" w:hAnsi="Arial" w:cs="Arial"/>
          <w:sz w:val="24"/>
          <w:szCs w:val="24"/>
        </w:rPr>
        <w:t xml:space="preserve"> a) a divulgação das candidaturas em redes sociais; </w:t>
      </w:r>
    </w:p>
    <w:p w:rsidR="00487FBD" w:rsidRDefault="00356FBD" w:rsidP="00494E77">
      <w:pPr>
        <w:spacing w:line="360" w:lineRule="auto"/>
        <w:jc w:val="both"/>
        <w:rPr>
          <w:rFonts w:ascii="Arial" w:hAnsi="Arial" w:cs="Arial"/>
          <w:sz w:val="24"/>
          <w:szCs w:val="24"/>
        </w:rPr>
      </w:pPr>
      <w:r w:rsidRPr="00494E77">
        <w:rPr>
          <w:rFonts w:ascii="Arial" w:hAnsi="Arial" w:cs="Arial"/>
          <w:sz w:val="24"/>
          <w:szCs w:val="24"/>
        </w:rPr>
        <w:t>b) fazer uso de</w:t>
      </w:r>
      <w:r w:rsidR="00487FBD">
        <w:rPr>
          <w:rFonts w:ascii="Arial" w:hAnsi="Arial" w:cs="Arial"/>
          <w:sz w:val="24"/>
          <w:szCs w:val="24"/>
        </w:rPr>
        <w:t xml:space="preserve"> “santinhos” </w:t>
      </w:r>
      <w:r w:rsidR="00090EC9">
        <w:rPr>
          <w:rFonts w:ascii="Arial" w:hAnsi="Arial" w:cs="Arial"/>
          <w:sz w:val="24"/>
          <w:szCs w:val="24"/>
        </w:rPr>
        <w:t>com informações do candidato, sendo que estes só poderão informações como: Nome, número de inscrição e currículo;</w:t>
      </w:r>
    </w:p>
    <w:p w:rsidR="00487FBD" w:rsidRDefault="00356FBD" w:rsidP="00494E77">
      <w:pPr>
        <w:spacing w:line="360" w:lineRule="auto"/>
        <w:jc w:val="both"/>
        <w:rPr>
          <w:rFonts w:ascii="Arial" w:hAnsi="Arial" w:cs="Arial"/>
          <w:sz w:val="24"/>
          <w:szCs w:val="24"/>
        </w:rPr>
      </w:pPr>
      <w:r w:rsidRPr="00494E77">
        <w:rPr>
          <w:rFonts w:ascii="Arial" w:hAnsi="Arial" w:cs="Arial"/>
          <w:sz w:val="24"/>
          <w:szCs w:val="24"/>
        </w:rPr>
        <w:t xml:space="preserve">c) divulgação das candidaturas, em jornais e emissoras de rádio, mediante organização da Comissão Especial, de direito igual para todos os candidatos; </w:t>
      </w:r>
    </w:p>
    <w:p w:rsidR="00487FBD" w:rsidRDefault="00356FBD" w:rsidP="00494E77">
      <w:pPr>
        <w:spacing w:line="360" w:lineRule="auto"/>
        <w:jc w:val="both"/>
        <w:rPr>
          <w:rFonts w:ascii="Arial" w:hAnsi="Arial" w:cs="Arial"/>
          <w:sz w:val="24"/>
          <w:szCs w:val="24"/>
        </w:rPr>
      </w:pPr>
      <w:r w:rsidRPr="00494E77">
        <w:rPr>
          <w:rFonts w:ascii="Arial" w:hAnsi="Arial" w:cs="Arial"/>
          <w:sz w:val="24"/>
          <w:szCs w:val="24"/>
        </w:rPr>
        <w:lastRenderedPageBreak/>
        <w:t>10.6. As despesas com a campanha correrão inteiramente à custa do candidato, 10.7. No prazo de 03 (três) dias antes da eleição, toda propaganda deverá ser encerrada.</w:t>
      </w:r>
    </w:p>
    <w:p w:rsidR="00487FBD" w:rsidRDefault="00487FBD" w:rsidP="00494E77">
      <w:pPr>
        <w:spacing w:line="360" w:lineRule="auto"/>
        <w:jc w:val="both"/>
        <w:rPr>
          <w:rFonts w:ascii="Arial" w:hAnsi="Arial" w:cs="Arial"/>
          <w:sz w:val="24"/>
          <w:szCs w:val="24"/>
        </w:rPr>
      </w:pPr>
      <w:r>
        <w:rPr>
          <w:rFonts w:ascii="Arial" w:hAnsi="Arial" w:cs="Arial"/>
          <w:sz w:val="24"/>
          <w:szCs w:val="24"/>
        </w:rPr>
        <w:t>10.8</w:t>
      </w:r>
      <w:r w:rsidR="00356FBD" w:rsidRPr="00494E77">
        <w:rPr>
          <w:rFonts w:ascii="Arial" w:hAnsi="Arial" w:cs="Arial"/>
          <w:sz w:val="24"/>
          <w:szCs w:val="24"/>
        </w:rPr>
        <w:t>. Sendo constatada a irregularidade, a Comissão Especial determinará a cassação da candidatura do infrator.</w:t>
      </w:r>
    </w:p>
    <w:p w:rsidR="00487FBD" w:rsidRDefault="00487FBD" w:rsidP="00494E77">
      <w:pPr>
        <w:spacing w:line="360" w:lineRule="auto"/>
        <w:jc w:val="both"/>
        <w:rPr>
          <w:rFonts w:ascii="Arial" w:hAnsi="Arial" w:cs="Arial"/>
          <w:sz w:val="24"/>
          <w:szCs w:val="24"/>
        </w:rPr>
      </w:pPr>
      <w:r>
        <w:rPr>
          <w:rFonts w:ascii="Arial" w:hAnsi="Arial" w:cs="Arial"/>
          <w:sz w:val="24"/>
          <w:szCs w:val="24"/>
        </w:rPr>
        <w:t xml:space="preserve"> 10.9</w:t>
      </w:r>
      <w:r w:rsidR="00356FBD" w:rsidRPr="00494E77">
        <w:rPr>
          <w:rFonts w:ascii="Arial" w:hAnsi="Arial" w:cs="Arial"/>
          <w:sz w:val="24"/>
          <w:szCs w:val="24"/>
        </w:rPr>
        <w:t>. Da decisão da Comissão Especial, o candidato terá direito a apresentar recurso à plenária do Conselho Municipal dos Direitos da Criança e do Adolescente.</w:t>
      </w:r>
    </w:p>
    <w:p w:rsidR="006F09F8" w:rsidRDefault="00356FBD" w:rsidP="00494E77">
      <w:pPr>
        <w:spacing w:line="360" w:lineRule="auto"/>
        <w:jc w:val="both"/>
        <w:rPr>
          <w:rFonts w:ascii="Arial" w:hAnsi="Arial" w:cs="Arial"/>
          <w:sz w:val="24"/>
          <w:szCs w:val="24"/>
        </w:rPr>
      </w:pPr>
      <w:r w:rsidRPr="00494E77">
        <w:rPr>
          <w:rFonts w:ascii="Arial" w:hAnsi="Arial" w:cs="Arial"/>
          <w:sz w:val="24"/>
          <w:szCs w:val="24"/>
        </w:rPr>
        <w:t xml:space="preserve"> 10.12. O CMDCA designará sessão extraordinária para julgamento do recurso interposto, dando-se ciência ao denunciante, ao candidato acusado e ao representante do Ministério Público. </w:t>
      </w:r>
    </w:p>
    <w:p w:rsidR="006F09F8" w:rsidRPr="003D5FBE" w:rsidRDefault="00356FBD" w:rsidP="00494E77">
      <w:pPr>
        <w:spacing w:line="360" w:lineRule="auto"/>
        <w:jc w:val="both"/>
        <w:rPr>
          <w:rFonts w:ascii="Arial" w:hAnsi="Arial" w:cs="Arial"/>
          <w:b/>
          <w:sz w:val="24"/>
          <w:szCs w:val="24"/>
        </w:rPr>
      </w:pPr>
      <w:r w:rsidRPr="003D5FBE">
        <w:rPr>
          <w:rFonts w:ascii="Arial" w:hAnsi="Arial" w:cs="Arial"/>
          <w:b/>
          <w:sz w:val="24"/>
          <w:szCs w:val="24"/>
        </w:rPr>
        <w:t>11. DA REALIZAÇÃO DO PLEITO</w:t>
      </w:r>
    </w:p>
    <w:p w:rsidR="006F09F8" w:rsidRDefault="00356FBD" w:rsidP="00494E77">
      <w:pPr>
        <w:spacing w:line="360" w:lineRule="auto"/>
        <w:jc w:val="both"/>
        <w:rPr>
          <w:rFonts w:ascii="Arial" w:hAnsi="Arial" w:cs="Arial"/>
          <w:sz w:val="24"/>
          <w:szCs w:val="24"/>
        </w:rPr>
      </w:pPr>
      <w:r w:rsidRPr="00494E77">
        <w:rPr>
          <w:rFonts w:ascii="Arial" w:hAnsi="Arial" w:cs="Arial"/>
          <w:sz w:val="24"/>
          <w:szCs w:val="24"/>
        </w:rPr>
        <w:t xml:space="preserve"> 11.1. O processo de eleição será por voto facultativo e secreto dos eleitores maiores d</w:t>
      </w:r>
      <w:r w:rsidR="006F09F8">
        <w:rPr>
          <w:rFonts w:ascii="Arial" w:hAnsi="Arial" w:cs="Arial"/>
          <w:sz w:val="24"/>
          <w:szCs w:val="24"/>
        </w:rPr>
        <w:t>e 16 anos do Município de Bandeirante.</w:t>
      </w:r>
      <w:r w:rsidRPr="00494E77">
        <w:rPr>
          <w:rFonts w:ascii="Arial" w:hAnsi="Arial" w:cs="Arial"/>
          <w:sz w:val="24"/>
          <w:szCs w:val="24"/>
        </w:rPr>
        <w:t xml:space="preserve"> Para votação será exigido documento oficial com foto (RG, Carteira de Trabalho; CNH, Carteira de registro profissional, passaporte, título eleitoral com foto).</w:t>
      </w:r>
    </w:p>
    <w:p w:rsidR="006F09F8" w:rsidRDefault="00356FBD" w:rsidP="00494E77">
      <w:pPr>
        <w:spacing w:line="360" w:lineRule="auto"/>
        <w:jc w:val="both"/>
        <w:rPr>
          <w:rFonts w:ascii="Arial" w:hAnsi="Arial" w:cs="Arial"/>
          <w:sz w:val="24"/>
          <w:szCs w:val="24"/>
        </w:rPr>
      </w:pPr>
      <w:r w:rsidRPr="00494E77">
        <w:rPr>
          <w:rFonts w:ascii="Arial" w:hAnsi="Arial" w:cs="Arial"/>
          <w:sz w:val="24"/>
          <w:szCs w:val="24"/>
        </w:rPr>
        <w:t xml:space="preserve"> 11.2. O processo de escolha acontecerá no dia</w:t>
      </w:r>
      <w:r w:rsidR="003D5FBE">
        <w:rPr>
          <w:rFonts w:ascii="Arial" w:hAnsi="Arial" w:cs="Arial"/>
          <w:sz w:val="24"/>
          <w:szCs w:val="24"/>
        </w:rPr>
        <w:t xml:space="preserve"> 28/02/2018</w:t>
      </w:r>
      <w:r w:rsidRPr="00494E77">
        <w:rPr>
          <w:rFonts w:ascii="Arial" w:hAnsi="Arial" w:cs="Arial"/>
          <w:sz w:val="24"/>
          <w:szCs w:val="24"/>
        </w:rPr>
        <w:t xml:space="preserve"> com início da votação às 08h0</w:t>
      </w:r>
      <w:r w:rsidR="003D5FBE">
        <w:rPr>
          <w:rFonts w:ascii="Arial" w:hAnsi="Arial" w:cs="Arial"/>
          <w:sz w:val="24"/>
          <w:szCs w:val="24"/>
        </w:rPr>
        <w:t>0m e término previsto para as 16</w:t>
      </w:r>
      <w:r w:rsidRPr="00494E77">
        <w:rPr>
          <w:rFonts w:ascii="Arial" w:hAnsi="Arial" w:cs="Arial"/>
          <w:sz w:val="24"/>
          <w:szCs w:val="24"/>
        </w:rPr>
        <w:t xml:space="preserve">h00m, facultando o voto após esse horário a eleitores que estiverem na fila de votação, aos quais deverão ser distribuídas senhas. </w:t>
      </w:r>
    </w:p>
    <w:p w:rsidR="006F09F8" w:rsidRDefault="00356FBD" w:rsidP="00494E77">
      <w:pPr>
        <w:spacing w:line="360" w:lineRule="auto"/>
        <w:jc w:val="both"/>
        <w:rPr>
          <w:rFonts w:ascii="Arial" w:hAnsi="Arial" w:cs="Arial"/>
          <w:sz w:val="24"/>
          <w:szCs w:val="24"/>
        </w:rPr>
      </w:pPr>
      <w:r w:rsidRPr="00494E77">
        <w:rPr>
          <w:rFonts w:ascii="Arial" w:hAnsi="Arial" w:cs="Arial"/>
          <w:sz w:val="24"/>
          <w:szCs w:val="24"/>
        </w:rPr>
        <w:t xml:space="preserve">11.3. O local de votação será </w:t>
      </w:r>
      <w:r w:rsidR="003D5FBE">
        <w:rPr>
          <w:rFonts w:ascii="Arial" w:hAnsi="Arial" w:cs="Arial"/>
          <w:sz w:val="24"/>
          <w:szCs w:val="24"/>
        </w:rPr>
        <w:t>no Centro de Múltiplo Uso do Município.</w:t>
      </w:r>
    </w:p>
    <w:p w:rsidR="006F09F8" w:rsidRDefault="003D5FBE" w:rsidP="00494E77">
      <w:pPr>
        <w:spacing w:line="360" w:lineRule="auto"/>
        <w:jc w:val="both"/>
        <w:rPr>
          <w:rFonts w:ascii="Arial" w:hAnsi="Arial" w:cs="Arial"/>
          <w:sz w:val="24"/>
          <w:szCs w:val="24"/>
        </w:rPr>
      </w:pPr>
      <w:r>
        <w:rPr>
          <w:rFonts w:ascii="Arial" w:hAnsi="Arial" w:cs="Arial"/>
          <w:sz w:val="24"/>
          <w:szCs w:val="24"/>
        </w:rPr>
        <w:t>11.4</w:t>
      </w:r>
      <w:r w:rsidR="00356FBD" w:rsidRPr="00494E77">
        <w:rPr>
          <w:rFonts w:ascii="Arial" w:hAnsi="Arial" w:cs="Arial"/>
          <w:sz w:val="24"/>
          <w:szCs w:val="24"/>
        </w:rPr>
        <w:t>. O eleitor que não souber ou não puder assinar, usará a impressão digital como forma de identificação.</w:t>
      </w:r>
    </w:p>
    <w:p w:rsidR="006F09F8" w:rsidRDefault="003D5FBE" w:rsidP="00494E77">
      <w:pPr>
        <w:spacing w:line="360" w:lineRule="auto"/>
        <w:jc w:val="both"/>
        <w:rPr>
          <w:rFonts w:ascii="Arial" w:hAnsi="Arial" w:cs="Arial"/>
          <w:sz w:val="24"/>
          <w:szCs w:val="24"/>
        </w:rPr>
      </w:pPr>
      <w:r>
        <w:rPr>
          <w:rFonts w:ascii="Arial" w:hAnsi="Arial" w:cs="Arial"/>
          <w:sz w:val="24"/>
          <w:szCs w:val="24"/>
        </w:rPr>
        <w:t xml:space="preserve"> 11.5</w:t>
      </w:r>
      <w:r w:rsidR="00356FBD" w:rsidRPr="00494E77">
        <w:rPr>
          <w:rFonts w:ascii="Arial" w:hAnsi="Arial" w:cs="Arial"/>
          <w:sz w:val="24"/>
          <w:szCs w:val="24"/>
        </w:rPr>
        <w:t>. No local e cabine de votação serão afixadas listas com a relação de nomes, cognomes e números dos candidatos ao Conselho Tutelar.</w:t>
      </w:r>
    </w:p>
    <w:p w:rsidR="006F09F8" w:rsidRDefault="003D5FBE" w:rsidP="00494E77">
      <w:pPr>
        <w:spacing w:line="360" w:lineRule="auto"/>
        <w:jc w:val="both"/>
        <w:rPr>
          <w:rFonts w:ascii="Arial" w:hAnsi="Arial" w:cs="Arial"/>
          <w:sz w:val="24"/>
          <w:szCs w:val="24"/>
        </w:rPr>
      </w:pPr>
      <w:r>
        <w:rPr>
          <w:rFonts w:ascii="Arial" w:hAnsi="Arial" w:cs="Arial"/>
          <w:sz w:val="24"/>
          <w:szCs w:val="24"/>
        </w:rPr>
        <w:t xml:space="preserve"> 11.6</w:t>
      </w:r>
      <w:r w:rsidR="00356FBD" w:rsidRPr="00494E77">
        <w:rPr>
          <w:rFonts w:ascii="Arial" w:hAnsi="Arial" w:cs="Arial"/>
          <w:sz w:val="24"/>
          <w:szCs w:val="24"/>
        </w:rPr>
        <w:t xml:space="preserve">. No caso das urnas serem manuais, as cédulas de votação serão rubricadas por pelo menos 02 (dois) dos integrantes da </w:t>
      </w:r>
      <w:r w:rsidR="006F09F8">
        <w:rPr>
          <w:rFonts w:ascii="Arial" w:hAnsi="Arial" w:cs="Arial"/>
          <w:sz w:val="24"/>
          <w:szCs w:val="24"/>
        </w:rPr>
        <w:t>comissão Especial Eleitoral.</w:t>
      </w:r>
    </w:p>
    <w:p w:rsidR="006F09F8" w:rsidRDefault="006F09F8" w:rsidP="00494E77">
      <w:pPr>
        <w:spacing w:line="360" w:lineRule="auto"/>
        <w:jc w:val="both"/>
        <w:rPr>
          <w:rFonts w:ascii="Arial" w:hAnsi="Arial" w:cs="Arial"/>
          <w:sz w:val="24"/>
          <w:szCs w:val="24"/>
        </w:rPr>
      </w:pPr>
      <w:r>
        <w:rPr>
          <w:rFonts w:ascii="Arial" w:hAnsi="Arial" w:cs="Arial"/>
          <w:sz w:val="24"/>
          <w:szCs w:val="24"/>
        </w:rPr>
        <w:t>11</w:t>
      </w:r>
      <w:r w:rsidR="003D5FBE">
        <w:rPr>
          <w:rFonts w:ascii="Arial" w:hAnsi="Arial" w:cs="Arial"/>
          <w:sz w:val="24"/>
          <w:szCs w:val="24"/>
        </w:rPr>
        <w:t>.7</w:t>
      </w:r>
      <w:r w:rsidR="00356FBD" w:rsidRPr="00494E77">
        <w:rPr>
          <w:rFonts w:ascii="Arial" w:hAnsi="Arial" w:cs="Arial"/>
          <w:sz w:val="24"/>
          <w:szCs w:val="24"/>
        </w:rPr>
        <w:t>. Cada eleitor poderá votar em 01 (um) candidato.</w:t>
      </w:r>
    </w:p>
    <w:p w:rsidR="006F09F8" w:rsidRDefault="003D5FBE" w:rsidP="00494E77">
      <w:pPr>
        <w:spacing w:line="360" w:lineRule="auto"/>
        <w:jc w:val="both"/>
        <w:rPr>
          <w:rFonts w:ascii="Arial" w:hAnsi="Arial" w:cs="Arial"/>
          <w:sz w:val="24"/>
          <w:szCs w:val="24"/>
        </w:rPr>
      </w:pPr>
      <w:r>
        <w:rPr>
          <w:rFonts w:ascii="Arial" w:hAnsi="Arial" w:cs="Arial"/>
          <w:sz w:val="24"/>
          <w:szCs w:val="24"/>
        </w:rPr>
        <w:lastRenderedPageBreak/>
        <w:t xml:space="preserve"> 11.8</w:t>
      </w:r>
      <w:r w:rsidR="00356FBD" w:rsidRPr="00494E77">
        <w:rPr>
          <w:rFonts w:ascii="Arial" w:hAnsi="Arial" w:cs="Arial"/>
          <w:sz w:val="24"/>
          <w:szCs w:val="24"/>
        </w:rPr>
        <w:t>. Serão consideradas nulas as cédulas que não estiverem rubricadas na forma supracitada, que contiverem votos em mais de 01 (um) candidato; que apresentem escritos ou rasuras que não permitam aferir a vontade do eleitor ou que não corresponder ao modelo oficial</w:t>
      </w:r>
      <w:r w:rsidR="006F09F8">
        <w:rPr>
          <w:rFonts w:ascii="Arial" w:hAnsi="Arial" w:cs="Arial"/>
          <w:sz w:val="24"/>
          <w:szCs w:val="24"/>
        </w:rPr>
        <w:t>.</w:t>
      </w:r>
      <w:r w:rsidR="00356FBD" w:rsidRPr="00494E77">
        <w:rPr>
          <w:rFonts w:ascii="Arial" w:hAnsi="Arial" w:cs="Arial"/>
          <w:sz w:val="24"/>
          <w:szCs w:val="24"/>
        </w:rPr>
        <w:t xml:space="preserve"> </w:t>
      </w:r>
    </w:p>
    <w:p w:rsidR="006F09F8" w:rsidRDefault="003D5FBE" w:rsidP="00494E77">
      <w:pPr>
        <w:spacing w:line="360" w:lineRule="auto"/>
        <w:jc w:val="both"/>
        <w:rPr>
          <w:rFonts w:ascii="Arial" w:hAnsi="Arial" w:cs="Arial"/>
          <w:sz w:val="24"/>
          <w:szCs w:val="24"/>
        </w:rPr>
      </w:pPr>
      <w:r>
        <w:rPr>
          <w:rFonts w:ascii="Arial" w:hAnsi="Arial" w:cs="Arial"/>
          <w:sz w:val="24"/>
          <w:szCs w:val="24"/>
        </w:rPr>
        <w:t>11.9</w:t>
      </w:r>
      <w:r w:rsidR="00356FBD" w:rsidRPr="00494E77">
        <w:rPr>
          <w:rFonts w:ascii="Arial" w:hAnsi="Arial" w:cs="Arial"/>
          <w:sz w:val="24"/>
          <w:szCs w:val="24"/>
        </w:rPr>
        <w:t xml:space="preserve">. Os integrantes do Conselho Municipal dos Direitos da Criança e do Adolescente - CMDCA permanecerão em regime de plantão, acompanhando o desenrolar do pleito, podendo receber notícias de violação das regras estabelecidas e realizar diligências para sua constatação. </w:t>
      </w:r>
    </w:p>
    <w:p w:rsidR="006F09F8" w:rsidRDefault="003D5FBE" w:rsidP="00494E77">
      <w:pPr>
        <w:spacing w:line="360" w:lineRule="auto"/>
        <w:jc w:val="both"/>
        <w:rPr>
          <w:rFonts w:ascii="Arial" w:hAnsi="Arial" w:cs="Arial"/>
          <w:sz w:val="24"/>
          <w:szCs w:val="24"/>
        </w:rPr>
      </w:pPr>
      <w:r>
        <w:rPr>
          <w:rFonts w:ascii="Arial" w:hAnsi="Arial" w:cs="Arial"/>
          <w:sz w:val="24"/>
          <w:szCs w:val="24"/>
        </w:rPr>
        <w:t>11.10</w:t>
      </w:r>
      <w:r w:rsidR="00356FBD" w:rsidRPr="00494E77">
        <w:rPr>
          <w:rFonts w:ascii="Arial" w:hAnsi="Arial" w:cs="Arial"/>
          <w:sz w:val="24"/>
          <w:szCs w:val="24"/>
        </w:rPr>
        <w:t xml:space="preserve">. Os candidatos poderão fiscalizar pessoalmente ou por intermédio de 01 (um) representante previamente credenciado, na sede do Conselho Municipal dos Direitos da Criança e do Adolescente – CMDCA, a recepção dos votos. </w:t>
      </w:r>
    </w:p>
    <w:p w:rsidR="006F09F8" w:rsidRDefault="003D5FBE" w:rsidP="00494E77">
      <w:pPr>
        <w:spacing w:line="360" w:lineRule="auto"/>
        <w:jc w:val="both"/>
        <w:rPr>
          <w:rFonts w:ascii="Arial" w:hAnsi="Arial" w:cs="Arial"/>
          <w:sz w:val="24"/>
          <w:szCs w:val="24"/>
        </w:rPr>
      </w:pPr>
      <w:r>
        <w:rPr>
          <w:rFonts w:ascii="Arial" w:hAnsi="Arial" w:cs="Arial"/>
          <w:sz w:val="24"/>
          <w:szCs w:val="24"/>
        </w:rPr>
        <w:t>11.11</w:t>
      </w:r>
      <w:r w:rsidR="00356FBD" w:rsidRPr="00494E77">
        <w:rPr>
          <w:rFonts w:ascii="Arial" w:hAnsi="Arial" w:cs="Arial"/>
          <w:sz w:val="24"/>
          <w:szCs w:val="24"/>
        </w:rPr>
        <w:t xml:space="preserve">. As mesas receptoras de votos deverão lavrar atas segundo modelo fornecido pela Comissão Especial Eleitoral, nas quais serão registradas eventuais intercorrências ocorridas no dia da votação, além do número de eleitores votantes em cada uma das urnas. Em caso de eventuais situações que poderão surgir, fica estabelecido que o presidente da seção poderá solicitar a presença de um membro da Comissão Especial e Promotor de Justiça, nas quais assinaram a respectiva ata. </w:t>
      </w:r>
    </w:p>
    <w:p w:rsidR="006F09F8" w:rsidRPr="003D5FBE" w:rsidRDefault="00356FBD" w:rsidP="00494E77">
      <w:pPr>
        <w:spacing w:line="360" w:lineRule="auto"/>
        <w:jc w:val="both"/>
        <w:rPr>
          <w:rFonts w:ascii="Arial" w:hAnsi="Arial" w:cs="Arial"/>
          <w:b/>
          <w:sz w:val="24"/>
          <w:szCs w:val="24"/>
        </w:rPr>
      </w:pPr>
      <w:r w:rsidRPr="003D5FBE">
        <w:rPr>
          <w:rFonts w:ascii="Arial" w:hAnsi="Arial" w:cs="Arial"/>
          <w:b/>
          <w:sz w:val="24"/>
          <w:szCs w:val="24"/>
        </w:rPr>
        <w:t xml:space="preserve">12. DA APURAÇÃO </w:t>
      </w:r>
    </w:p>
    <w:p w:rsidR="006F09F8" w:rsidRDefault="00356FBD" w:rsidP="00494E77">
      <w:pPr>
        <w:spacing w:line="360" w:lineRule="auto"/>
        <w:jc w:val="both"/>
        <w:rPr>
          <w:rFonts w:ascii="Arial" w:hAnsi="Arial" w:cs="Arial"/>
          <w:sz w:val="24"/>
          <w:szCs w:val="24"/>
        </w:rPr>
      </w:pPr>
      <w:r w:rsidRPr="00494E77">
        <w:rPr>
          <w:rFonts w:ascii="Arial" w:hAnsi="Arial" w:cs="Arial"/>
          <w:sz w:val="24"/>
          <w:szCs w:val="24"/>
        </w:rPr>
        <w:t xml:space="preserve">12.1. Encerrada a votação, proceder-se-á imediatamente a contagem dos votos e sua apuração, no próprio local de votação, sob responsabilidade do Conselho Municipal dos Direitos da Criança e do Adolescente - CMDCA e fiscalização do Ministério Público. </w:t>
      </w:r>
    </w:p>
    <w:p w:rsidR="006F09F8" w:rsidRDefault="00356FBD" w:rsidP="00494E77">
      <w:pPr>
        <w:spacing w:line="360" w:lineRule="auto"/>
        <w:jc w:val="both"/>
        <w:rPr>
          <w:rFonts w:ascii="Arial" w:hAnsi="Arial" w:cs="Arial"/>
          <w:sz w:val="24"/>
          <w:szCs w:val="24"/>
        </w:rPr>
      </w:pPr>
      <w:r w:rsidRPr="00494E77">
        <w:rPr>
          <w:rFonts w:ascii="Arial" w:hAnsi="Arial" w:cs="Arial"/>
          <w:sz w:val="24"/>
          <w:szCs w:val="24"/>
        </w:rPr>
        <w:t>12.2. Os candidatos poderão fiscalizar o pleito e a apuração dos votos, pessoalmente ou por intermédio de 01 (um) representante previ</w:t>
      </w:r>
      <w:r w:rsidR="006F09F8">
        <w:rPr>
          <w:rFonts w:ascii="Arial" w:hAnsi="Arial" w:cs="Arial"/>
          <w:sz w:val="24"/>
          <w:szCs w:val="24"/>
        </w:rPr>
        <w:t>amente credenciado.</w:t>
      </w:r>
    </w:p>
    <w:p w:rsidR="006F09F8" w:rsidRDefault="006F09F8" w:rsidP="00494E77">
      <w:pPr>
        <w:spacing w:line="360" w:lineRule="auto"/>
        <w:jc w:val="both"/>
        <w:rPr>
          <w:rFonts w:ascii="Arial" w:hAnsi="Arial" w:cs="Arial"/>
          <w:sz w:val="24"/>
          <w:szCs w:val="24"/>
        </w:rPr>
      </w:pPr>
      <w:r>
        <w:rPr>
          <w:rFonts w:ascii="Arial" w:hAnsi="Arial" w:cs="Arial"/>
          <w:sz w:val="24"/>
          <w:szCs w:val="24"/>
        </w:rPr>
        <w:t>12.3</w:t>
      </w:r>
      <w:r w:rsidR="00356FBD" w:rsidRPr="00494E77">
        <w:rPr>
          <w:rFonts w:ascii="Arial" w:hAnsi="Arial" w:cs="Arial"/>
          <w:sz w:val="24"/>
          <w:szCs w:val="24"/>
        </w:rPr>
        <w:t xml:space="preserve">. Concluída a apuração dos votos e decididas as eventuais impugnações, a Comissão Especial providenciará a lavratura de ata sobre a votação e apuração, mencionando os nomes dos candidatos votados, com número de votos recebidos e todos os incidentes eventualmente ocorridos, colhendo as assinaturas dos membros da Comissão, candidatos, fiscais, representante do </w:t>
      </w:r>
      <w:r w:rsidR="00356FBD" w:rsidRPr="00494E77">
        <w:rPr>
          <w:rFonts w:ascii="Arial" w:hAnsi="Arial" w:cs="Arial"/>
          <w:sz w:val="24"/>
          <w:szCs w:val="24"/>
        </w:rPr>
        <w:lastRenderedPageBreak/>
        <w:t>Ministério Público e quaisquer cidadãos que estej</w:t>
      </w:r>
      <w:r>
        <w:rPr>
          <w:rFonts w:ascii="Arial" w:hAnsi="Arial" w:cs="Arial"/>
          <w:sz w:val="24"/>
          <w:szCs w:val="24"/>
        </w:rPr>
        <w:t>am presentes e queiram assinar.</w:t>
      </w:r>
    </w:p>
    <w:p w:rsidR="006F09F8" w:rsidRDefault="003D5FBE" w:rsidP="00494E77">
      <w:pPr>
        <w:spacing w:line="360" w:lineRule="auto"/>
        <w:jc w:val="both"/>
        <w:rPr>
          <w:rFonts w:ascii="Arial" w:hAnsi="Arial" w:cs="Arial"/>
          <w:sz w:val="24"/>
          <w:szCs w:val="24"/>
        </w:rPr>
      </w:pPr>
      <w:r>
        <w:rPr>
          <w:rFonts w:ascii="Arial" w:hAnsi="Arial" w:cs="Arial"/>
          <w:sz w:val="24"/>
          <w:szCs w:val="24"/>
        </w:rPr>
        <w:t>12.4</w:t>
      </w:r>
      <w:r w:rsidR="00356FBD" w:rsidRPr="00494E77">
        <w:rPr>
          <w:rFonts w:ascii="Arial" w:hAnsi="Arial" w:cs="Arial"/>
          <w:sz w:val="24"/>
          <w:szCs w:val="24"/>
        </w:rPr>
        <w:t xml:space="preserve">. Os candidatos mais votados serão classificados por ordem decrescente, e serão considerados suplentes para o mandato de Conselheiro Tutelar (com vigência </w:t>
      </w:r>
      <w:r w:rsidR="006F09F8">
        <w:rPr>
          <w:rFonts w:ascii="Arial" w:hAnsi="Arial" w:cs="Arial"/>
          <w:sz w:val="24"/>
          <w:szCs w:val="24"/>
        </w:rPr>
        <w:t xml:space="preserve">até </w:t>
      </w:r>
      <w:r w:rsidR="00356FBD" w:rsidRPr="00494E77">
        <w:rPr>
          <w:rFonts w:ascii="Arial" w:hAnsi="Arial" w:cs="Arial"/>
          <w:sz w:val="24"/>
          <w:szCs w:val="24"/>
        </w:rPr>
        <w:t xml:space="preserve">09/01/2020). </w:t>
      </w:r>
    </w:p>
    <w:p w:rsidR="006F09F8" w:rsidRDefault="003D5FBE" w:rsidP="00494E77">
      <w:pPr>
        <w:spacing w:line="360" w:lineRule="auto"/>
        <w:jc w:val="both"/>
        <w:rPr>
          <w:rFonts w:ascii="Arial" w:hAnsi="Arial" w:cs="Arial"/>
          <w:sz w:val="24"/>
          <w:szCs w:val="24"/>
        </w:rPr>
      </w:pPr>
      <w:r>
        <w:rPr>
          <w:rFonts w:ascii="Arial" w:hAnsi="Arial" w:cs="Arial"/>
          <w:sz w:val="24"/>
          <w:szCs w:val="24"/>
        </w:rPr>
        <w:t>12.5</w:t>
      </w:r>
      <w:r w:rsidR="00356FBD" w:rsidRPr="00494E77">
        <w:rPr>
          <w:rFonts w:ascii="Arial" w:hAnsi="Arial" w:cs="Arial"/>
          <w:sz w:val="24"/>
          <w:szCs w:val="24"/>
        </w:rPr>
        <w:t xml:space="preserve">. Havendo empate na votação será considerado eleito o candidato que </w:t>
      </w:r>
      <w:r w:rsidR="006F09F8">
        <w:rPr>
          <w:rFonts w:ascii="Arial" w:hAnsi="Arial" w:cs="Arial"/>
          <w:sz w:val="24"/>
          <w:szCs w:val="24"/>
        </w:rPr>
        <w:t>obteve melhor desempenho na nota da prova objetiva.</w:t>
      </w:r>
      <w:r w:rsidR="00356FBD" w:rsidRPr="00494E77">
        <w:rPr>
          <w:rFonts w:ascii="Arial" w:hAnsi="Arial" w:cs="Arial"/>
          <w:sz w:val="24"/>
          <w:szCs w:val="24"/>
        </w:rPr>
        <w:t xml:space="preserve"> Persistindo o empate, prevalecerá aquele com maior idade. </w:t>
      </w:r>
    </w:p>
    <w:p w:rsidR="006F09F8" w:rsidRDefault="003D5FBE" w:rsidP="00494E77">
      <w:pPr>
        <w:spacing w:line="360" w:lineRule="auto"/>
        <w:jc w:val="both"/>
        <w:rPr>
          <w:rFonts w:ascii="Arial" w:hAnsi="Arial" w:cs="Arial"/>
          <w:sz w:val="24"/>
          <w:szCs w:val="24"/>
        </w:rPr>
      </w:pPr>
      <w:r>
        <w:rPr>
          <w:rFonts w:ascii="Arial" w:hAnsi="Arial" w:cs="Arial"/>
          <w:sz w:val="24"/>
          <w:szCs w:val="24"/>
        </w:rPr>
        <w:t>12.6</w:t>
      </w:r>
      <w:r w:rsidR="00356FBD" w:rsidRPr="00494E77">
        <w:rPr>
          <w:rFonts w:ascii="Arial" w:hAnsi="Arial" w:cs="Arial"/>
          <w:sz w:val="24"/>
          <w:szCs w:val="24"/>
        </w:rPr>
        <w:t>. Ao Conselho Municipal dos Direitos da Criança e do Adolescente - CMDCA, no prazo</w:t>
      </w:r>
      <w:r w:rsidR="006F09F8">
        <w:rPr>
          <w:rFonts w:ascii="Arial" w:hAnsi="Arial" w:cs="Arial"/>
          <w:sz w:val="24"/>
          <w:szCs w:val="24"/>
        </w:rPr>
        <w:t xml:space="preserve"> de 02 (dois) dias da apuração</w:t>
      </w:r>
      <w:r w:rsidR="00356FBD" w:rsidRPr="00494E77">
        <w:rPr>
          <w:rFonts w:ascii="Arial" w:hAnsi="Arial" w:cs="Arial"/>
          <w:sz w:val="24"/>
          <w:szCs w:val="24"/>
        </w:rPr>
        <w:t xml:space="preserve">), poderão ser interpostos recursos das decisões da Comissão Especial nos trabalhos de apuração, desde que a impugnação tenha constado expressamente em ata, sendo que </w:t>
      </w:r>
      <w:r w:rsidR="006F09F8">
        <w:rPr>
          <w:rFonts w:ascii="Arial" w:hAnsi="Arial" w:cs="Arial"/>
          <w:sz w:val="24"/>
          <w:szCs w:val="24"/>
        </w:rPr>
        <w:t>o recurso deverá ser entregue na Secretaria de Assistência Social, junto a presidência do CMDCA.</w:t>
      </w:r>
      <w:r w:rsidR="00356FBD" w:rsidRPr="00494E77">
        <w:rPr>
          <w:rFonts w:ascii="Arial" w:hAnsi="Arial" w:cs="Arial"/>
          <w:sz w:val="24"/>
          <w:szCs w:val="24"/>
        </w:rPr>
        <w:t xml:space="preserve"> </w:t>
      </w:r>
    </w:p>
    <w:p w:rsidR="006F09F8" w:rsidRDefault="003D5FBE" w:rsidP="00494E77">
      <w:pPr>
        <w:spacing w:line="360" w:lineRule="auto"/>
        <w:jc w:val="both"/>
        <w:rPr>
          <w:rFonts w:ascii="Arial" w:hAnsi="Arial" w:cs="Arial"/>
          <w:sz w:val="24"/>
          <w:szCs w:val="24"/>
        </w:rPr>
      </w:pPr>
      <w:r>
        <w:rPr>
          <w:rFonts w:ascii="Arial" w:hAnsi="Arial" w:cs="Arial"/>
          <w:sz w:val="24"/>
          <w:szCs w:val="24"/>
        </w:rPr>
        <w:t>12.7</w:t>
      </w:r>
      <w:r w:rsidR="00356FBD" w:rsidRPr="00494E77">
        <w:rPr>
          <w:rFonts w:ascii="Arial" w:hAnsi="Arial" w:cs="Arial"/>
          <w:sz w:val="24"/>
          <w:szCs w:val="24"/>
        </w:rPr>
        <w:t xml:space="preserve">. O Conselho Municipal dos Direitos da Criança e do Adolescente - CMDCA decidirá os eventuais recursos no prazo máximo de 02 (dois) dias úteis </w:t>
      </w:r>
    </w:p>
    <w:p w:rsidR="008E53D2" w:rsidRDefault="003D5FBE" w:rsidP="00494E77">
      <w:pPr>
        <w:spacing w:line="360" w:lineRule="auto"/>
        <w:jc w:val="both"/>
        <w:rPr>
          <w:rFonts w:ascii="Arial" w:hAnsi="Arial" w:cs="Arial"/>
          <w:sz w:val="24"/>
          <w:szCs w:val="24"/>
        </w:rPr>
      </w:pPr>
      <w:r>
        <w:rPr>
          <w:rFonts w:ascii="Arial" w:hAnsi="Arial" w:cs="Arial"/>
          <w:sz w:val="24"/>
          <w:szCs w:val="24"/>
        </w:rPr>
        <w:t>12.8</w:t>
      </w:r>
      <w:r w:rsidR="00356FBD" w:rsidRPr="00494E77">
        <w:rPr>
          <w:rFonts w:ascii="Arial" w:hAnsi="Arial" w:cs="Arial"/>
          <w:sz w:val="24"/>
          <w:szCs w:val="24"/>
        </w:rPr>
        <w:t>. O Conselho Municipal dos Direitos da Criança e do Adolescente - CMDCA manterá em arquivo permanente todas as Resoluções, Editais, Atas e demais atos referentes ao processo de escolha do Conselho Tutelar, sendo que os votos e as fichas de cadastramento de eleitores deverão ser conservados por 06 (seis) meses e, após, poderão ser destruídos.</w:t>
      </w:r>
    </w:p>
    <w:p w:rsidR="008E53D2" w:rsidRPr="003D5FBE" w:rsidRDefault="00356FBD" w:rsidP="00494E77">
      <w:pPr>
        <w:spacing w:line="360" w:lineRule="auto"/>
        <w:jc w:val="both"/>
        <w:rPr>
          <w:rFonts w:ascii="Arial" w:hAnsi="Arial" w:cs="Arial"/>
          <w:b/>
          <w:sz w:val="24"/>
          <w:szCs w:val="24"/>
        </w:rPr>
      </w:pPr>
      <w:r w:rsidRPr="003D5FBE">
        <w:rPr>
          <w:rFonts w:ascii="Arial" w:hAnsi="Arial" w:cs="Arial"/>
          <w:b/>
          <w:sz w:val="24"/>
          <w:szCs w:val="24"/>
        </w:rPr>
        <w:t xml:space="preserve"> 13. DA VAGA AO CARGO DE CONSELHEIRO TUTELAR</w:t>
      </w:r>
    </w:p>
    <w:p w:rsidR="008E53D2" w:rsidRDefault="00356FBD" w:rsidP="00494E77">
      <w:pPr>
        <w:spacing w:line="360" w:lineRule="auto"/>
        <w:jc w:val="both"/>
        <w:rPr>
          <w:rFonts w:ascii="Arial" w:hAnsi="Arial" w:cs="Arial"/>
          <w:sz w:val="24"/>
          <w:szCs w:val="24"/>
        </w:rPr>
      </w:pPr>
      <w:r w:rsidRPr="00494E77">
        <w:rPr>
          <w:rFonts w:ascii="Arial" w:hAnsi="Arial" w:cs="Arial"/>
          <w:sz w:val="24"/>
          <w:szCs w:val="24"/>
        </w:rPr>
        <w:t xml:space="preserve"> 13.1. No caso de ocorrência de vacância no cargo de Conselheiro Tutelar ou necessidade de substituição temporária de acordo a Resolução 170/2014 (CONANDA), esgotadas todas as possibilidades de convocação de suplentes, conforme o Edital nº. </w:t>
      </w:r>
      <w:r w:rsidR="008E53D2">
        <w:rPr>
          <w:rFonts w:ascii="Arial" w:hAnsi="Arial" w:cs="Arial"/>
          <w:sz w:val="24"/>
          <w:szCs w:val="24"/>
        </w:rPr>
        <w:t xml:space="preserve">01/2018 </w:t>
      </w:r>
      <w:r w:rsidRPr="00494E77">
        <w:rPr>
          <w:rFonts w:ascii="Arial" w:hAnsi="Arial" w:cs="Arial"/>
          <w:sz w:val="24"/>
          <w:szCs w:val="24"/>
        </w:rPr>
        <w:t xml:space="preserve">do CMDCA com vigência até 09 de janeiro de 2020, e ainda, na disponibilidade de vaga (s) para assumir o cargo de conselheiro tutelar, será convocado o 1º suplente eleito conforme esse Edital (nº. 05/2017 – CMDCA), imediatamente convocado pelo Conselho Municipal dos Direitos da Criança e do Adolescente – CMDCA, por meio de Edital. </w:t>
      </w:r>
    </w:p>
    <w:p w:rsidR="008E53D2" w:rsidRDefault="00356FBD" w:rsidP="00494E77">
      <w:pPr>
        <w:spacing w:line="360" w:lineRule="auto"/>
        <w:jc w:val="both"/>
        <w:rPr>
          <w:rFonts w:ascii="Arial" w:hAnsi="Arial" w:cs="Arial"/>
          <w:sz w:val="24"/>
          <w:szCs w:val="24"/>
        </w:rPr>
      </w:pPr>
      <w:r w:rsidRPr="00494E77">
        <w:rPr>
          <w:rFonts w:ascii="Arial" w:hAnsi="Arial" w:cs="Arial"/>
          <w:sz w:val="24"/>
          <w:szCs w:val="24"/>
        </w:rPr>
        <w:t>13.2. A apresentação do Conselheiro</w:t>
      </w:r>
      <w:r w:rsidR="008E53D2">
        <w:rPr>
          <w:rFonts w:ascii="Arial" w:hAnsi="Arial" w:cs="Arial"/>
          <w:sz w:val="24"/>
          <w:szCs w:val="24"/>
        </w:rPr>
        <w:t xml:space="preserve"> via ofício do CMDCA de Bandeirante.</w:t>
      </w:r>
    </w:p>
    <w:p w:rsidR="008E53D2" w:rsidRPr="003D5FBE" w:rsidRDefault="00356FBD" w:rsidP="00494E77">
      <w:pPr>
        <w:spacing w:line="360" w:lineRule="auto"/>
        <w:jc w:val="both"/>
        <w:rPr>
          <w:rFonts w:ascii="Arial" w:hAnsi="Arial" w:cs="Arial"/>
          <w:b/>
          <w:sz w:val="24"/>
          <w:szCs w:val="24"/>
        </w:rPr>
      </w:pPr>
      <w:r w:rsidRPr="003D5FBE">
        <w:rPr>
          <w:rFonts w:ascii="Arial" w:hAnsi="Arial" w:cs="Arial"/>
          <w:b/>
          <w:sz w:val="24"/>
          <w:szCs w:val="24"/>
        </w:rPr>
        <w:lastRenderedPageBreak/>
        <w:t xml:space="preserve"> 14. DAS DISPOSIÇÕES FINAIS </w:t>
      </w:r>
    </w:p>
    <w:p w:rsidR="008E53D2" w:rsidRDefault="00356FBD" w:rsidP="00494E77">
      <w:pPr>
        <w:spacing w:line="360" w:lineRule="auto"/>
        <w:jc w:val="both"/>
        <w:rPr>
          <w:rFonts w:ascii="Arial" w:hAnsi="Arial" w:cs="Arial"/>
          <w:sz w:val="24"/>
          <w:szCs w:val="24"/>
        </w:rPr>
      </w:pPr>
      <w:r w:rsidRPr="00494E77">
        <w:rPr>
          <w:rFonts w:ascii="Arial" w:hAnsi="Arial" w:cs="Arial"/>
          <w:sz w:val="24"/>
          <w:szCs w:val="24"/>
        </w:rPr>
        <w:t>14.1. Casos omissos ou outras situações decorrentes deste processo de seleção e escolha dos suplentes ao Conselho Tutelar serão resolvidos pela Comissão Especial e/ou Conselho Municipal dos Direitos da Criança e do</w:t>
      </w:r>
      <w:r w:rsidR="008E53D2">
        <w:rPr>
          <w:rFonts w:ascii="Arial" w:hAnsi="Arial" w:cs="Arial"/>
          <w:sz w:val="24"/>
          <w:szCs w:val="24"/>
        </w:rPr>
        <w:t xml:space="preserve"> CMDCA de Bandeirante.</w:t>
      </w:r>
      <w:r w:rsidRPr="00494E77">
        <w:rPr>
          <w:rFonts w:ascii="Arial" w:hAnsi="Arial" w:cs="Arial"/>
          <w:sz w:val="24"/>
          <w:szCs w:val="24"/>
        </w:rPr>
        <w:t xml:space="preserve"> </w:t>
      </w:r>
    </w:p>
    <w:p w:rsidR="008E53D2" w:rsidRDefault="00356FBD" w:rsidP="00494E77">
      <w:pPr>
        <w:spacing w:line="360" w:lineRule="auto"/>
        <w:jc w:val="both"/>
        <w:rPr>
          <w:rFonts w:ascii="Arial" w:hAnsi="Arial" w:cs="Arial"/>
          <w:sz w:val="24"/>
          <w:szCs w:val="24"/>
        </w:rPr>
      </w:pPr>
      <w:r w:rsidRPr="00494E77">
        <w:rPr>
          <w:rFonts w:ascii="Arial" w:hAnsi="Arial" w:cs="Arial"/>
          <w:sz w:val="24"/>
          <w:szCs w:val="24"/>
        </w:rPr>
        <w:t>14.2. Cópias do presente Edital e demais atos da Comissão Especial de</w:t>
      </w:r>
      <w:r w:rsidR="008E53D2">
        <w:rPr>
          <w:rFonts w:ascii="Arial" w:hAnsi="Arial" w:cs="Arial"/>
          <w:sz w:val="24"/>
          <w:szCs w:val="24"/>
        </w:rPr>
        <w:t>le decorrentes serão publicadas no site oficial da Prefeitura Municipal de Bandeirante</w:t>
      </w:r>
      <w:r w:rsidRPr="00494E77">
        <w:rPr>
          <w:rFonts w:ascii="Arial" w:hAnsi="Arial" w:cs="Arial"/>
          <w:sz w:val="24"/>
          <w:szCs w:val="24"/>
        </w:rPr>
        <w:t xml:space="preserve">. </w:t>
      </w:r>
    </w:p>
    <w:p w:rsidR="008E53D2" w:rsidRDefault="00356FBD" w:rsidP="00494E77">
      <w:pPr>
        <w:spacing w:line="360" w:lineRule="auto"/>
        <w:jc w:val="both"/>
        <w:rPr>
          <w:rFonts w:ascii="Arial" w:hAnsi="Arial" w:cs="Arial"/>
          <w:sz w:val="24"/>
          <w:szCs w:val="24"/>
        </w:rPr>
      </w:pPr>
      <w:r w:rsidRPr="00494E77">
        <w:rPr>
          <w:rFonts w:ascii="Arial" w:hAnsi="Arial" w:cs="Arial"/>
          <w:sz w:val="24"/>
          <w:szCs w:val="24"/>
        </w:rPr>
        <w:t xml:space="preserve">14.3. É de inteira responsabilidade dos candidatos acompanhar a publicação de todos os atos, editais e comunicados referentes ao processo de escolha dos suplentes ao Conselho Tutelar. </w:t>
      </w:r>
    </w:p>
    <w:p w:rsidR="008E53D2" w:rsidRDefault="00356FBD" w:rsidP="00494E77">
      <w:pPr>
        <w:spacing w:line="360" w:lineRule="auto"/>
        <w:jc w:val="both"/>
        <w:rPr>
          <w:rFonts w:ascii="Arial" w:hAnsi="Arial" w:cs="Arial"/>
          <w:sz w:val="24"/>
          <w:szCs w:val="24"/>
        </w:rPr>
      </w:pPr>
      <w:r w:rsidRPr="00494E77">
        <w:rPr>
          <w:rFonts w:ascii="Arial" w:hAnsi="Arial" w:cs="Arial"/>
          <w:sz w:val="24"/>
          <w:szCs w:val="24"/>
        </w:rPr>
        <w:t xml:space="preserve">14.4. Os trabalhos da Comissão Especial se encerram a partir do Edital de homologação do resultado da eleição. </w:t>
      </w:r>
    </w:p>
    <w:p w:rsidR="00B55F54" w:rsidRDefault="00B55F54" w:rsidP="00494E77">
      <w:pPr>
        <w:spacing w:line="360" w:lineRule="auto"/>
        <w:jc w:val="both"/>
        <w:rPr>
          <w:rFonts w:ascii="Arial" w:hAnsi="Arial" w:cs="Arial"/>
          <w:sz w:val="24"/>
          <w:szCs w:val="24"/>
        </w:rPr>
      </w:pPr>
    </w:p>
    <w:p w:rsidR="003D5FBE" w:rsidRDefault="003D5FBE" w:rsidP="00494E77">
      <w:pPr>
        <w:spacing w:line="360" w:lineRule="auto"/>
        <w:jc w:val="both"/>
        <w:rPr>
          <w:rFonts w:ascii="Arial" w:hAnsi="Arial" w:cs="Arial"/>
          <w:sz w:val="24"/>
          <w:szCs w:val="24"/>
        </w:rPr>
      </w:pPr>
    </w:p>
    <w:p w:rsidR="003D5FBE" w:rsidRDefault="003D5FBE" w:rsidP="00494E77">
      <w:pPr>
        <w:spacing w:line="360" w:lineRule="auto"/>
        <w:jc w:val="both"/>
        <w:rPr>
          <w:rFonts w:ascii="Arial" w:hAnsi="Arial" w:cs="Arial"/>
          <w:sz w:val="24"/>
          <w:szCs w:val="24"/>
        </w:rPr>
      </w:pPr>
    </w:p>
    <w:p w:rsidR="003D5FBE" w:rsidRDefault="003D5FBE" w:rsidP="00494E77">
      <w:pPr>
        <w:spacing w:line="360" w:lineRule="auto"/>
        <w:jc w:val="both"/>
        <w:rPr>
          <w:rFonts w:ascii="Arial" w:hAnsi="Arial" w:cs="Arial"/>
          <w:sz w:val="24"/>
          <w:szCs w:val="24"/>
        </w:rPr>
      </w:pPr>
    </w:p>
    <w:p w:rsidR="003D5FBE" w:rsidRDefault="003D5FBE" w:rsidP="00494E77">
      <w:pPr>
        <w:spacing w:line="360" w:lineRule="auto"/>
        <w:jc w:val="both"/>
        <w:rPr>
          <w:rFonts w:ascii="Arial" w:hAnsi="Arial" w:cs="Arial"/>
          <w:sz w:val="24"/>
          <w:szCs w:val="24"/>
        </w:rPr>
      </w:pPr>
    </w:p>
    <w:p w:rsidR="003D5FBE" w:rsidRDefault="003D5FBE" w:rsidP="00494E77">
      <w:pPr>
        <w:spacing w:line="360" w:lineRule="auto"/>
        <w:jc w:val="both"/>
        <w:rPr>
          <w:rFonts w:ascii="Arial" w:hAnsi="Arial" w:cs="Arial"/>
          <w:sz w:val="24"/>
          <w:szCs w:val="24"/>
        </w:rPr>
      </w:pPr>
    </w:p>
    <w:p w:rsidR="003D5FBE" w:rsidRDefault="003D5FBE" w:rsidP="00494E77">
      <w:pPr>
        <w:spacing w:line="360" w:lineRule="auto"/>
        <w:jc w:val="both"/>
        <w:rPr>
          <w:rFonts w:ascii="Arial" w:hAnsi="Arial" w:cs="Arial"/>
          <w:sz w:val="24"/>
          <w:szCs w:val="24"/>
        </w:rPr>
      </w:pPr>
    </w:p>
    <w:p w:rsidR="003D5FBE" w:rsidRDefault="003D5FBE" w:rsidP="00494E77">
      <w:pPr>
        <w:spacing w:line="360" w:lineRule="auto"/>
        <w:jc w:val="both"/>
        <w:rPr>
          <w:rFonts w:ascii="Arial" w:hAnsi="Arial" w:cs="Arial"/>
          <w:sz w:val="24"/>
          <w:szCs w:val="24"/>
        </w:rPr>
      </w:pPr>
    </w:p>
    <w:p w:rsidR="003D5FBE" w:rsidRDefault="003D5FBE" w:rsidP="00494E77">
      <w:pPr>
        <w:spacing w:line="360" w:lineRule="auto"/>
        <w:jc w:val="both"/>
        <w:rPr>
          <w:rFonts w:ascii="Arial" w:hAnsi="Arial" w:cs="Arial"/>
          <w:sz w:val="24"/>
          <w:szCs w:val="24"/>
        </w:rPr>
      </w:pPr>
    </w:p>
    <w:p w:rsidR="003D5FBE" w:rsidRDefault="003D5FBE" w:rsidP="00494E77">
      <w:pPr>
        <w:spacing w:line="360" w:lineRule="auto"/>
        <w:jc w:val="both"/>
        <w:rPr>
          <w:rFonts w:ascii="Arial" w:hAnsi="Arial" w:cs="Arial"/>
          <w:sz w:val="24"/>
          <w:szCs w:val="24"/>
        </w:rPr>
      </w:pPr>
    </w:p>
    <w:p w:rsidR="003D5FBE" w:rsidRDefault="003D5FBE" w:rsidP="00494E77">
      <w:pPr>
        <w:spacing w:line="360" w:lineRule="auto"/>
        <w:jc w:val="both"/>
        <w:rPr>
          <w:rFonts w:ascii="Arial" w:hAnsi="Arial" w:cs="Arial"/>
          <w:sz w:val="24"/>
          <w:szCs w:val="24"/>
        </w:rPr>
      </w:pPr>
    </w:p>
    <w:p w:rsidR="003D5FBE" w:rsidRDefault="003D5FBE" w:rsidP="00494E77">
      <w:pPr>
        <w:spacing w:line="360" w:lineRule="auto"/>
        <w:jc w:val="both"/>
        <w:rPr>
          <w:rFonts w:ascii="Arial" w:hAnsi="Arial" w:cs="Arial"/>
          <w:sz w:val="24"/>
          <w:szCs w:val="24"/>
        </w:rPr>
      </w:pPr>
    </w:p>
    <w:p w:rsidR="003D5FBE" w:rsidRDefault="003D5FBE" w:rsidP="00494E77">
      <w:pPr>
        <w:spacing w:line="360" w:lineRule="auto"/>
        <w:jc w:val="both"/>
        <w:rPr>
          <w:rFonts w:ascii="Arial" w:hAnsi="Arial" w:cs="Arial"/>
          <w:sz w:val="24"/>
          <w:szCs w:val="24"/>
        </w:rPr>
      </w:pPr>
    </w:p>
    <w:p w:rsidR="003D5FBE" w:rsidRDefault="003D5FBE" w:rsidP="00494E77">
      <w:pPr>
        <w:spacing w:line="360" w:lineRule="auto"/>
        <w:jc w:val="both"/>
        <w:rPr>
          <w:rFonts w:ascii="Arial" w:hAnsi="Arial" w:cs="Arial"/>
          <w:sz w:val="24"/>
          <w:szCs w:val="24"/>
        </w:rPr>
      </w:pPr>
    </w:p>
    <w:p w:rsidR="003D5FBE" w:rsidRDefault="003D5FBE" w:rsidP="00494E77">
      <w:pPr>
        <w:spacing w:line="360" w:lineRule="auto"/>
        <w:jc w:val="both"/>
        <w:rPr>
          <w:rFonts w:ascii="Arial" w:hAnsi="Arial" w:cs="Arial"/>
          <w:sz w:val="24"/>
          <w:szCs w:val="24"/>
        </w:rPr>
      </w:pPr>
    </w:p>
    <w:p w:rsidR="003D5FBE" w:rsidRPr="00D76B24" w:rsidRDefault="003D5FBE" w:rsidP="00D76B24">
      <w:pPr>
        <w:spacing w:line="360" w:lineRule="auto"/>
        <w:jc w:val="center"/>
        <w:rPr>
          <w:rFonts w:ascii="Arial" w:hAnsi="Arial" w:cs="Arial"/>
          <w:b/>
          <w:sz w:val="24"/>
          <w:szCs w:val="24"/>
        </w:rPr>
      </w:pPr>
      <w:r w:rsidRPr="00D76B24">
        <w:rPr>
          <w:rFonts w:ascii="Arial" w:hAnsi="Arial" w:cs="Arial"/>
          <w:b/>
          <w:sz w:val="24"/>
          <w:szCs w:val="24"/>
        </w:rPr>
        <w:t>ANEXO I</w:t>
      </w:r>
    </w:p>
    <w:p w:rsidR="003D5FBE" w:rsidRPr="00D76B24" w:rsidRDefault="003D5FBE" w:rsidP="00D76B24">
      <w:pPr>
        <w:spacing w:line="360" w:lineRule="auto"/>
        <w:jc w:val="center"/>
        <w:rPr>
          <w:rFonts w:ascii="Arial" w:hAnsi="Arial" w:cs="Arial"/>
          <w:b/>
          <w:sz w:val="24"/>
          <w:szCs w:val="24"/>
        </w:rPr>
      </w:pPr>
      <w:r w:rsidRPr="00D76B24">
        <w:rPr>
          <w:rFonts w:ascii="Arial" w:hAnsi="Arial" w:cs="Arial"/>
          <w:b/>
          <w:sz w:val="24"/>
          <w:szCs w:val="24"/>
        </w:rPr>
        <w:t>CRONOGRAMA</w:t>
      </w:r>
    </w:p>
    <w:p w:rsidR="003D5FBE" w:rsidRDefault="003D5FBE" w:rsidP="00494E77">
      <w:pPr>
        <w:spacing w:line="360" w:lineRule="auto"/>
        <w:jc w:val="both"/>
        <w:rPr>
          <w:rFonts w:ascii="Arial" w:hAnsi="Arial" w:cs="Arial"/>
          <w:sz w:val="24"/>
          <w:szCs w:val="24"/>
        </w:rPr>
      </w:pPr>
    </w:p>
    <w:tbl>
      <w:tblPr>
        <w:tblStyle w:val="Tabelacomgrade"/>
        <w:tblW w:w="0" w:type="auto"/>
        <w:tblLook w:val="04A0" w:firstRow="1" w:lastRow="0" w:firstColumn="1" w:lastColumn="0" w:noHBand="0" w:noVBand="1"/>
      </w:tblPr>
      <w:tblGrid>
        <w:gridCol w:w="2831"/>
        <w:gridCol w:w="2831"/>
        <w:gridCol w:w="2832"/>
      </w:tblGrid>
      <w:tr w:rsidR="003D5FBE" w:rsidTr="003D5FBE">
        <w:tc>
          <w:tcPr>
            <w:tcW w:w="2831" w:type="dxa"/>
          </w:tcPr>
          <w:p w:rsidR="003D5FBE" w:rsidRDefault="003D5FBE" w:rsidP="00D76B24">
            <w:pPr>
              <w:spacing w:line="360" w:lineRule="auto"/>
              <w:jc w:val="center"/>
              <w:rPr>
                <w:rFonts w:ascii="Arial" w:hAnsi="Arial" w:cs="Arial"/>
                <w:sz w:val="24"/>
                <w:szCs w:val="24"/>
              </w:rPr>
            </w:pPr>
            <w:r>
              <w:rPr>
                <w:rFonts w:ascii="Arial" w:hAnsi="Arial" w:cs="Arial"/>
                <w:sz w:val="24"/>
                <w:szCs w:val="24"/>
              </w:rPr>
              <w:t>Lançamento De Edital</w:t>
            </w:r>
          </w:p>
        </w:tc>
        <w:tc>
          <w:tcPr>
            <w:tcW w:w="2831" w:type="dxa"/>
          </w:tcPr>
          <w:p w:rsidR="003D5FBE" w:rsidRDefault="00D76B24" w:rsidP="00D76B24">
            <w:pPr>
              <w:spacing w:line="360" w:lineRule="auto"/>
              <w:jc w:val="center"/>
              <w:rPr>
                <w:rFonts w:ascii="Arial" w:hAnsi="Arial" w:cs="Arial"/>
                <w:sz w:val="24"/>
                <w:szCs w:val="24"/>
              </w:rPr>
            </w:pPr>
            <w:r>
              <w:rPr>
                <w:rFonts w:ascii="Arial" w:hAnsi="Arial" w:cs="Arial"/>
                <w:sz w:val="24"/>
                <w:szCs w:val="24"/>
              </w:rPr>
              <w:t>29/01/2018</w:t>
            </w:r>
          </w:p>
        </w:tc>
        <w:tc>
          <w:tcPr>
            <w:tcW w:w="2832" w:type="dxa"/>
          </w:tcPr>
          <w:p w:rsidR="003D5FBE" w:rsidRDefault="00111617" w:rsidP="00111617">
            <w:pPr>
              <w:spacing w:line="360" w:lineRule="auto"/>
              <w:jc w:val="center"/>
              <w:rPr>
                <w:rFonts w:ascii="Arial" w:hAnsi="Arial" w:cs="Arial"/>
                <w:sz w:val="24"/>
                <w:szCs w:val="24"/>
              </w:rPr>
            </w:pPr>
            <w:r>
              <w:rPr>
                <w:rFonts w:ascii="Arial" w:hAnsi="Arial" w:cs="Arial"/>
                <w:sz w:val="24"/>
                <w:szCs w:val="24"/>
              </w:rPr>
              <w:t>Até as 11:30</w:t>
            </w:r>
            <w:r w:rsidR="00D76B24">
              <w:rPr>
                <w:rFonts w:ascii="Arial" w:hAnsi="Arial" w:cs="Arial"/>
                <w:sz w:val="24"/>
                <w:szCs w:val="24"/>
              </w:rPr>
              <w:t xml:space="preserve"> horas</w:t>
            </w:r>
          </w:p>
        </w:tc>
      </w:tr>
      <w:tr w:rsidR="003D5FBE" w:rsidTr="003D5FBE">
        <w:tc>
          <w:tcPr>
            <w:tcW w:w="2831" w:type="dxa"/>
          </w:tcPr>
          <w:p w:rsidR="003D5FBE" w:rsidRDefault="003D5FBE" w:rsidP="00D76B24">
            <w:pPr>
              <w:spacing w:line="360" w:lineRule="auto"/>
              <w:jc w:val="center"/>
              <w:rPr>
                <w:rFonts w:ascii="Arial" w:hAnsi="Arial" w:cs="Arial"/>
                <w:sz w:val="24"/>
                <w:szCs w:val="24"/>
              </w:rPr>
            </w:pPr>
            <w:r>
              <w:rPr>
                <w:rFonts w:ascii="Arial" w:hAnsi="Arial" w:cs="Arial"/>
                <w:sz w:val="24"/>
                <w:szCs w:val="24"/>
              </w:rPr>
              <w:t>Período de Inscrições</w:t>
            </w:r>
          </w:p>
        </w:tc>
        <w:tc>
          <w:tcPr>
            <w:tcW w:w="2831" w:type="dxa"/>
          </w:tcPr>
          <w:p w:rsidR="003D5FBE" w:rsidRDefault="000E69D4" w:rsidP="00D76B24">
            <w:pPr>
              <w:spacing w:line="360" w:lineRule="auto"/>
              <w:jc w:val="center"/>
              <w:rPr>
                <w:rFonts w:ascii="Arial" w:hAnsi="Arial" w:cs="Arial"/>
                <w:sz w:val="24"/>
                <w:szCs w:val="24"/>
              </w:rPr>
            </w:pPr>
            <w:r>
              <w:rPr>
                <w:rFonts w:ascii="Arial" w:hAnsi="Arial" w:cs="Arial"/>
                <w:sz w:val="24"/>
                <w:szCs w:val="24"/>
              </w:rPr>
              <w:t>30</w:t>
            </w:r>
            <w:r w:rsidR="00D76B24">
              <w:rPr>
                <w:rFonts w:ascii="Arial" w:hAnsi="Arial" w:cs="Arial"/>
                <w:sz w:val="24"/>
                <w:szCs w:val="24"/>
              </w:rPr>
              <w:t>/01/2018 á 09/02/2018</w:t>
            </w:r>
          </w:p>
        </w:tc>
        <w:tc>
          <w:tcPr>
            <w:tcW w:w="2832" w:type="dxa"/>
          </w:tcPr>
          <w:p w:rsidR="003D5FBE" w:rsidRDefault="00D76B24" w:rsidP="00D76B24">
            <w:pPr>
              <w:spacing w:line="360" w:lineRule="auto"/>
              <w:jc w:val="center"/>
              <w:rPr>
                <w:rFonts w:ascii="Arial" w:hAnsi="Arial" w:cs="Arial"/>
                <w:sz w:val="24"/>
                <w:szCs w:val="24"/>
              </w:rPr>
            </w:pPr>
            <w:r>
              <w:rPr>
                <w:rFonts w:ascii="Arial" w:hAnsi="Arial" w:cs="Arial"/>
                <w:sz w:val="24"/>
                <w:szCs w:val="24"/>
              </w:rPr>
              <w:t>Das 7:30 ás 11:30 e das 13:00 ás 17:00 horas</w:t>
            </w:r>
          </w:p>
        </w:tc>
        <w:bookmarkStart w:id="0" w:name="_GoBack"/>
        <w:bookmarkEnd w:id="0"/>
      </w:tr>
      <w:tr w:rsidR="003D5FBE" w:rsidTr="003D5FBE">
        <w:tc>
          <w:tcPr>
            <w:tcW w:w="2831" w:type="dxa"/>
          </w:tcPr>
          <w:p w:rsidR="003D5FBE" w:rsidRDefault="003D5FBE" w:rsidP="00D76B24">
            <w:pPr>
              <w:spacing w:line="360" w:lineRule="auto"/>
              <w:jc w:val="center"/>
              <w:rPr>
                <w:rFonts w:ascii="Arial" w:hAnsi="Arial" w:cs="Arial"/>
                <w:sz w:val="24"/>
                <w:szCs w:val="24"/>
              </w:rPr>
            </w:pPr>
            <w:r>
              <w:rPr>
                <w:rFonts w:ascii="Arial" w:hAnsi="Arial" w:cs="Arial"/>
                <w:sz w:val="24"/>
                <w:szCs w:val="24"/>
              </w:rPr>
              <w:t>Publicação de inscritos</w:t>
            </w:r>
          </w:p>
        </w:tc>
        <w:tc>
          <w:tcPr>
            <w:tcW w:w="2831" w:type="dxa"/>
          </w:tcPr>
          <w:p w:rsidR="003D5FBE" w:rsidRDefault="00427528" w:rsidP="00D76B24">
            <w:pPr>
              <w:spacing w:line="360" w:lineRule="auto"/>
              <w:jc w:val="center"/>
              <w:rPr>
                <w:rFonts w:ascii="Arial" w:hAnsi="Arial" w:cs="Arial"/>
                <w:sz w:val="24"/>
                <w:szCs w:val="24"/>
              </w:rPr>
            </w:pPr>
            <w:r>
              <w:rPr>
                <w:rFonts w:ascii="Arial" w:hAnsi="Arial" w:cs="Arial"/>
                <w:sz w:val="24"/>
                <w:szCs w:val="24"/>
              </w:rPr>
              <w:t>15</w:t>
            </w:r>
            <w:r w:rsidR="00D76B24">
              <w:rPr>
                <w:rFonts w:ascii="Arial" w:hAnsi="Arial" w:cs="Arial"/>
                <w:sz w:val="24"/>
                <w:szCs w:val="24"/>
              </w:rPr>
              <w:t>/02/2018</w:t>
            </w:r>
          </w:p>
        </w:tc>
        <w:tc>
          <w:tcPr>
            <w:tcW w:w="2832" w:type="dxa"/>
          </w:tcPr>
          <w:p w:rsidR="003D5FBE" w:rsidRDefault="00D76B24" w:rsidP="00D76B24">
            <w:pPr>
              <w:spacing w:line="360" w:lineRule="auto"/>
              <w:jc w:val="center"/>
              <w:rPr>
                <w:rFonts w:ascii="Arial" w:hAnsi="Arial" w:cs="Arial"/>
                <w:sz w:val="24"/>
                <w:szCs w:val="24"/>
              </w:rPr>
            </w:pPr>
            <w:r>
              <w:rPr>
                <w:rFonts w:ascii="Arial" w:hAnsi="Arial" w:cs="Arial"/>
                <w:sz w:val="24"/>
                <w:szCs w:val="24"/>
              </w:rPr>
              <w:t>Até as 11:30 horas</w:t>
            </w:r>
          </w:p>
        </w:tc>
      </w:tr>
      <w:tr w:rsidR="003D5FBE" w:rsidTr="003D5FBE">
        <w:tc>
          <w:tcPr>
            <w:tcW w:w="2831" w:type="dxa"/>
          </w:tcPr>
          <w:p w:rsidR="003D5FBE" w:rsidRDefault="003D5FBE" w:rsidP="00D76B24">
            <w:pPr>
              <w:spacing w:line="360" w:lineRule="auto"/>
              <w:jc w:val="center"/>
              <w:rPr>
                <w:rFonts w:ascii="Arial" w:hAnsi="Arial" w:cs="Arial"/>
                <w:sz w:val="24"/>
                <w:szCs w:val="24"/>
              </w:rPr>
            </w:pPr>
            <w:r>
              <w:rPr>
                <w:rFonts w:ascii="Arial" w:hAnsi="Arial" w:cs="Arial"/>
                <w:sz w:val="24"/>
                <w:szCs w:val="24"/>
              </w:rPr>
              <w:t>Impugnação de inscritos</w:t>
            </w:r>
          </w:p>
        </w:tc>
        <w:tc>
          <w:tcPr>
            <w:tcW w:w="2831" w:type="dxa"/>
          </w:tcPr>
          <w:p w:rsidR="003D5FBE" w:rsidRDefault="00427528" w:rsidP="00D76B24">
            <w:pPr>
              <w:spacing w:line="360" w:lineRule="auto"/>
              <w:jc w:val="center"/>
              <w:rPr>
                <w:rFonts w:ascii="Arial" w:hAnsi="Arial" w:cs="Arial"/>
                <w:sz w:val="24"/>
                <w:szCs w:val="24"/>
              </w:rPr>
            </w:pPr>
            <w:r>
              <w:rPr>
                <w:rFonts w:ascii="Arial" w:hAnsi="Arial" w:cs="Arial"/>
                <w:sz w:val="24"/>
                <w:szCs w:val="24"/>
              </w:rPr>
              <w:t>19</w:t>
            </w:r>
            <w:r w:rsidR="00D76B24">
              <w:rPr>
                <w:rFonts w:ascii="Arial" w:hAnsi="Arial" w:cs="Arial"/>
                <w:sz w:val="24"/>
                <w:szCs w:val="24"/>
              </w:rPr>
              <w:t>/02/2018</w:t>
            </w:r>
          </w:p>
        </w:tc>
        <w:tc>
          <w:tcPr>
            <w:tcW w:w="2832" w:type="dxa"/>
          </w:tcPr>
          <w:p w:rsidR="003D5FBE" w:rsidRDefault="00D76B24" w:rsidP="00D76B24">
            <w:pPr>
              <w:spacing w:line="360" w:lineRule="auto"/>
              <w:jc w:val="center"/>
              <w:rPr>
                <w:rFonts w:ascii="Arial" w:hAnsi="Arial" w:cs="Arial"/>
                <w:sz w:val="24"/>
                <w:szCs w:val="24"/>
              </w:rPr>
            </w:pPr>
            <w:r>
              <w:rPr>
                <w:rFonts w:ascii="Arial" w:hAnsi="Arial" w:cs="Arial"/>
                <w:sz w:val="24"/>
                <w:szCs w:val="24"/>
              </w:rPr>
              <w:t>Até as 11:30 horas</w:t>
            </w:r>
          </w:p>
        </w:tc>
      </w:tr>
      <w:tr w:rsidR="003D5FBE" w:rsidTr="003D5FBE">
        <w:tc>
          <w:tcPr>
            <w:tcW w:w="2831" w:type="dxa"/>
          </w:tcPr>
          <w:p w:rsidR="003D5FBE" w:rsidRDefault="003D5FBE" w:rsidP="00D76B24">
            <w:pPr>
              <w:spacing w:line="360" w:lineRule="auto"/>
              <w:jc w:val="center"/>
              <w:rPr>
                <w:rFonts w:ascii="Arial" w:hAnsi="Arial" w:cs="Arial"/>
                <w:sz w:val="24"/>
                <w:szCs w:val="24"/>
              </w:rPr>
            </w:pPr>
            <w:r>
              <w:rPr>
                <w:rFonts w:ascii="Arial" w:hAnsi="Arial" w:cs="Arial"/>
                <w:sz w:val="24"/>
                <w:szCs w:val="24"/>
              </w:rPr>
              <w:t>Defesa de impugnação</w:t>
            </w:r>
          </w:p>
        </w:tc>
        <w:tc>
          <w:tcPr>
            <w:tcW w:w="2831" w:type="dxa"/>
          </w:tcPr>
          <w:p w:rsidR="003D5FBE" w:rsidRDefault="00427528" w:rsidP="00D76B24">
            <w:pPr>
              <w:spacing w:line="360" w:lineRule="auto"/>
              <w:jc w:val="center"/>
              <w:rPr>
                <w:rFonts w:ascii="Arial" w:hAnsi="Arial" w:cs="Arial"/>
                <w:sz w:val="24"/>
                <w:szCs w:val="24"/>
              </w:rPr>
            </w:pPr>
            <w:r>
              <w:rPr>
                <w:rFonts w:ascii="Arial" w:hAnsi="Arial" w:cs="Arial"/>
                <w:sz w:val="24"/>
                <w:szCs w:val="24"/>
              </w:rPr>
              <w:t>21</w:t>
            </w:r>
            <w:r w:rsidR="00D76B24">
              <w:rPr>
                <w:rFonts w:ascii="Arial" w:hAnsi="Arial" w:cs="Arial"/>
                <w:sz w:val="24"/>
                <w:szCs w:val="24"/>
              </w:rPr>
              <w:t>/02/2018</w:t>
            </w:r>
          </w:p>
        </w:tc>
        <w:tc>
          <w:tcPr>
            <w:tcW w:w="2832" w:type="dxa"/>
          </w:tcPr>
          <w:p w:rsidR="003D5FBE" w:rsidRDefault="00D76B24" w:rsidP="00D76B24">
            <w:pPr>
              <w:spacing w:line="360" w:lineRule="auto"/>
              <w:jc w:val="center"/>
              <w:rPr>
                <w:rFonts w:ascii="Arial" w:hAnsi="Arial" w:cs="Arial"/>
                <w:sz w:val="24"/>
                <w:szCs w:val="24"/>
              </w:rPr>
            </w:pPr>
            <w:r>
              <w:rPr>
                <w:rFonts w:ascii="Arial" w:hAnsi="Arial" w:cs="Arial"/>
                <w:sz w:val="24"/>
                <w:szCs w:val="24"/>
              </w:rPr>
              <w:t>Até as 11:30 horas</w:t>
            </w:r>
          </w:p>
        </w:tc>
      </w:tr>
      <w:tr w:rsidR="003D5FBE" w:rsidTr="003D5FBE">
        <w:tc>
          <w:tcPr>
            <w:tcW w:w="2831" w:type="dxa"/>
          </w:tcPr>
          <w:p w:rsidR="003D5FBE" w:rsidRDefault="003D5FBE" w:rsidP="00D76B24">
            <w:pPr>
              <w:spacing w:line="360" w:lineRule="auto"/>
              <w:jc w:val="center"/>
              <w:rPr>
                <w:rFonts w:ascii="Arial" w:hAnsi="Arial" w:cs="Arial"/>
                <w:sz w:val="24"/>
                <w:szCs w:val="24"/>
              </w:rPr>
            </w:pPr>
            <w:r>
              <w:rPr>
                <w:rFonts w:ascii="Arial" w:hAnsi="Arial" w:cs="Arial"/>
                <w:sz w:val="24"/>
                <w:szCs w:val="24"/>
              </w:rPr>
              <w:t>Decisão de Impugnação</w:t>
            </w:r>
          </w:p>
        </w:tc>
        <w:tc>
          <w:tcPr>
            <w:tcW w:w="2831" w:type="dxa"/>
          </w:tcPr>
          <w:p w:rsidR="003D5FBE" w:rsidRDefault="00427528" w:rsidP="00D76B24">
            <w:pPr>
              <w:spacing w:line="360" w:lineRule="auto"/>
              <w:jc w:val="center"/>
              <w:rPr>
                <w:rFonts w:ascii="Arial" w:hAnsi="Arial" w:cs="Arial"/>
                <w:sz w:val="24"/>
                <w:szCs w:val="24"/>
              </w:rPr>
            </w:pPr>
            <w:r>
              <w:rPr>
                <w:rFonts w:ascii="Arial" w:hAnsi="Arial" w:cs="Arial"/>
                <w:sz w:val="24"/>
                <w:szCs w:val="24"/>
              </w:rPr>
              <w:t>23</w:t>
            </w:r>
            <w:r w:rsidR="00D76B24">
              <w:rPr>
                <w:rFonts w:ascii="Arial" w:hAnsi="Arial" w:cs="Arial"/>
                <w:sz w:val="24"/>
                <w:szCs w:val="24"/>
              </w:rPr>
              <w:t>/02/2018</w:t>
            </w:r>
          </w:p>
        </w:tc>
        <w:tc>
          <w:tcPr>
            <w:tcW w:w="2832" w:type="dxa"/>
          </w:tcPr>
          <w:p w:rsidR="003D5FBE" w:rsidRDefault="00D76B24" w:rsidP="00D76B24">
            <w:pPr>
              <w:spacing w:line="360" w:lineRule="auto"/>
              <w:jc w:val="center"/>
              <w:rPr>
                <w:rFonts w:ascii="Arial" w:hAnsi="Arial" w:cs="Arial"/>
                <w:sz w:val="24"/>
                <w:szCs w:val="24"/>
              </w:rPr>
            </w:pPr>
            <w:r>
              <w:rPr>
                <w:rFonts w:ascii="Arial" w:hAnsi="Arial" w:cs="Arial"/>
                <w:sz w:val="24"/>
                <w:szCs w:val="24"/>
              </w:rPr>
              <w:t>Até as 11:30 horas</w:t>
            </w:r>
          </w:p>
        </w:tc>
      </w:tr>
      <w:tr w:rsidR="003D5FBE" w:rsidTr="003D5FBE">
        <w:tc>
          <w:tcPr>
            <w:tcW w:w="2831" w:type="dxa"/>
          </w:tcPr>
          <w:p w:rsidR="003D5FBE" w:rsidRDefault="003D5FBE" w:rsidP="00D76B24">
            <w:pPr>
              <w:spacing w:line="360" w:lineRule="auto"/>
              <w:jc w:val="center"/>
              <w:rPr>
                <w:rFonts w:ascii="Arial" w:hAnsi="Arial" w:cs="Arial"/>
                <w:sz w:val="24"/>
                <w:szCs w:val="24"/>
              </w:rPr>
            </w:pPr>
            <w:r>
              <w:rPr>
                <w:rFonts w:ascii="Arial" w:hAnsi="Arial" w:cs="Arial"/>
                <w:sz w:val="24"/>
                <w:szCs w:val="24"/>
              </w:rPr>
              <w:t>Relação de inscritos após análise de impugnações</w:t>
            </w:r>
          </w:p>
        </w:tc>
        <w:tc>
          <w:tcPr>
            <w:tcW w:w="2831" w:type="dxa"/>
          </w:tcPr>
          <w:p w:rsidR="003D5FBE" w:rsidRDefault="00427528" w:rsidP="00D76B24">
            <w:pPr>
              <w:spacing w:line="360" w:lineRule="auto"/>
              <w:jc w:val="center"/>
              <w:rPr>
                <w:rFonts w:ascii="Arial" w:hAnsi="Arial" w:cs="Arial"/>
                <w:sz w:val="24"/>
                <w:szCs w:val="24"/>
              </w:rPr>
            </w:pPr>
            <w:r>
              <w:rPr>
                <w:rFonts w:ascii="Arial" w:hAnsi="Arial" w:cs="Arial"/>
                <w:sz w:val="24"/>
                <w:szCs w:val="24"/>
              </w:rPr>
              <w:t>26</w:t>
            </w:r>
            <w:r w:rsidR="00D76B24">
              <w:rPr>
                <w:rFonts w:ascii="Arial" w:hAnsi="Arial" w:cs="Arial"/>
                <w:sz w:val="24"/>
                <w:szCs w:val="24"/>
              </w:rPr>
              <w:t>/02/2018</w:t>
            </w:r>
          </w:p>
        </w:tc>
        <w:tc>
          <w:tcPr>
            <w:tcW w:w="2832" w:type="dxa"/>
          </w:tcPr>
          <w:p w:rsidR="003D5FBE" w:rsidRDefault="00D76B24" w:rsidP="00D76B24">
            <w:pPr>
              <w:spacing w:line="360" w:lineRule="auto"/>
              <w:jc w:val="center"/>
              <w:rPr>
                <w:rFonts w:ascii="Arial" w:hAnsi="Arial" w:cs="Arial"/>
                <w:sz w:val="24"/>
                <w:szCs w:val="24"/>
              </w:rPr>
            </w:pPr>
            <w:r>
              <w:rPr>
                <w:rFonts w:ascii="Arial" w:hAnsi="Arial" w:cs="Arial"/>
                <w:sz w:val="24"/>
                <w:szCs w:val="24"/>
              </w:rPr>
              <w:t>Até as 11:30 horas</w:t>
            </w:r>
          </w:p>
        </w:tc>
      </w:tr>
      <w:tr w:rsidR="003D5FBE" w:rsidTr="003D5FBE">
        <w:tc>
          <w:tcPr>
            <w:tcW w:w="2831" w:type="dxa"/>
          </w:tcPr>
          <w:p w:rsidR="003D5FBE" w:rsidRDefault="003D5FBE" w:rsidP="00D76B24">
            <w:pPr>
              <w:spacing w:line="360" w:lineRule="auto"/>
              <w:jc w:val="center"/>
              <w:rPr>
                <w:rFonts w:ascii="Arial" w:hAnsi="Arial" w:cs="Arial"/>
                <w:sz w:val="24"/>
                <w:szCs w:val="24"/>
              </w:rPr>
            </w:pPr>
            <w:r>
              <w:rPr>
                <w:rFonts w:ascii="Arial" w:hAnsi="Arial" w:cs="Arial"/>
                <w:sz w:val="24"/>
                <w:szCs w:val="24"/>
              </w:rPr>
              <w:t>Capacitação/prova</w:t>
            </w:r>
          </w:p>
        </w:tc>
        <w:tc>
          <w:tcPr>
            <w:tcW w:w="2831" w:type="dxa"/>
          </w:tcPr>
          <w:p w:rsidR="003D5FBE" w:rsidRDefault="00427528" w:rsidP="00D76B24">
            <w:pPr>
              <w:spacing w:line="360" w:lineRule="auto"/>
              <w:jc w:val="center"/>
              <w:rPr>
                <w:rFonts w:ascii="Arial" w:hAnsi="Arial" w:cs="Arial"/>
                <w:sz w:val="24"/>
                <w:szCs w:val="24"/>
              </w:rPr>
            </w:pPr>
            <w:r>
              <w:rPr>
                <w:rFonts w:ascii="Arial" w:hAnsi="Arial" w:cs="Arial"/>
                <w:sz w:val="24"/>
                <w:szCs w:val="24"/>
              </w:rPr>
              <w:t>27</w:t>
            </w:r>
            <w:r w:rsidR="00D76B24">
              <w:rPr>
                <w:rFonts w:ascii="Arial" w:hAnsi="Arial" w:cs="Arial"/>
                <w:sz w:val="24"/>
                <w:szCs w:val="24"/>
              </w:rPr>
              <w:t>/02/2018</w:t>
            </w:r>
          </w:p>
          <w:p w:rsidR="00467BF4" w:rsidRDefault="00467BF4" w:rsidP="00D76B24">
            <w:pPr>
              <w:spacing w:line="360" w:lineRule="auto"/>
              <w:jc w:val="center"/>
              <w:rPr>
                <w:rFonts w:ascii="Arial" w:hAnsi="Arial" w:cs="Arial"/>
                <w:sz w:val="24"/>
                <w:szCs w:val="24"/>
              </w:rPr>
            </w:pPr>
          </w:p>
        </w:tc>
        <w:tc>
          <w:tcPr>
            <w:tcW w:w="2832" w:type="dxa"/>
          </w:tcPr>
          <w:p w:rsidR="003D5FBE" w:rsidRDefault="00FC3BC5" w:rsidP="00D76B24">
            <w:pPr>
              <w:spacing w:line="360" w:lineRule="auto"/>
              <w:jc w:val="center"/>
              <w:rPr>
                <w:rFonts w:ascii="Arial" w:hAnsi="Arial" w:cs="Arial"/>
                <w:sz w:val="24"/>
                <w:szCs w:val="24"/>
              </w:rPr>
            </w:pPr>
            <w:r>
              <w:rPr>
                <w:rFonts w:ascii="Arial" w:hAnsi="Arial" w:cs="Arial"/>
                <w:sz w:val="24"/>
                <w:szCs w:val="24"/>
              </w:rPr>
              <w:t>Das 8:00 ás</w:t>
            </w:r>
            <w:r w:rsidR="008E60BC">
              <w:rPr>
                <w:rFonts w:ascii="Arial" w:hAnsi="Arial" w:cs="Arial"/>
                <w:sz w:val="24"/>
                <w:szCs w:val="24"/>
              </w:rPr>
              <w:t xml:space="preserve"> 12:00 e das </w:t>
            </w:r>
            <w:r>
              <w:rPr>
                <w:rFonts w:ascii="Arial" w:hAnsi="Arial" w:cs="Arial"/>
                <w:sz w:val="24"/>
                <w:szCs w:val="24"/>
              </w:rPr>
              <w:t xml:space="preserve"> </w:t>
            </w:r>
            <w:r w:rsidR="008E60BC">
              <w:rPr>
                <w:rFonts w:ascii="Arial" w:hAnsi="Arial" w:cs="Arial"/>
                <w:sz w:val="24"/>
                <w:szCs w:val="24"/>
              </w:rPr>
              <w:t xml:space="preserve">13:30 ás </w:t>
            </w:r>
            <w:r>
              <w:rPr>
                <w:rFonts w:ascii="Arial" w:hAnsi="Arial" w:cs="Arial"/>
                <w:sz w:val="24"/>
                <w:szCs w:val="24"/>
              </w:rPr>
              <w:t>15:3</w:t>
            </w:r>
            <w:r w:rsidR="00D76B24">
              <w:rPr>
                <w:rFonts w:ascii="Arial" w:hAnsi="Arial" w:cs="Arial"/>
                <w:sz w:val="24"/>
                <w:szCs w:val="24"/>
              </w:rPr>
              <w:t>0 horas</w:t>
            </w:r>
          </w:p>
        </w:tc>
      </w:tr>
      <w:tr w:rsidR="003D5FBE" w:rsidTr="003D5FBE">
        <w:tc>
          <w:tcPr>
            <w:tcW w:w="2831" w:type="dxa"/>
          </w:tcPr>
          <w:p w:rsidR="003D5FBE" w:rsidRDefault="00D76B24" w:rsidP="00D76B24">
            <w:pPr>
              <w:spacing w:line="360" w:lineRule="auto"/>
              <w:jc w:val="center"/>
              <w:rPr>
                <w:rFonts w:ascii="Arial" w:hAnsi="Arial" w:cs="Arial"/>
                <w:sz w:val="24"/>
                <w:szCs w:val="24"/>
              </w:rPr>
            </w:pPr>
            <w:r>
              <w:rPr>
                <w:rFonts w:ascii="Arial" w:hAnsi="Arial" w:cs="Arial"/>
                <w:sz w:val="24"/>
                <w:szCs w:val="24"/>
              </w:rPr>
              <w:t>Gabarito da prova/ notas dos candidatos</w:t>
            </w:r>
          </w:p>
        </w:tc>
        <w:tc>
          <w:tcPr>
            <w:tcW w:w="2831" w:type="dxa"/>
          </w:tcPr>
          <w:p w:rsidR="003D5FBE" w:rsidRDefault="00427528" w:rsidP="00427528">
            <w:pPr>
              <w:spacing w:line="360" w:lineRule="auto"/>
              <w:jc w:val="center"/>
              <w:rPr>
                <w:rFonts w:ascii="Arial" w:hAnsi="Arial" w:cs="Arial"/>
                <w:sz w:val="24"/>
                <w:szCs w:val="24"/>
              </w:rPr>
            </w:pPr>
            <w:r>
              <w:rPr>
                <w:rFonts w:ascii="Arial" w:hAnsi="Arial" w:cs="Arial"/>
                <w:sz w:val="24"/>
                <w:szCs w:val="24"/>
              </w:rPr>
              <w:t>28/</w:t>
            </w:r>
            <w:r w:rsidR="00D76B24">
              <w:rPr>
                <w:rFonts w:ascii="Arial" w:hAnsi="Arial" w:cs="Arial"/>
                <w:sz w:val="24"/>
                <w:szCs w:val="24"/>
              </w:rPr>
              <w:t>02/2018</w:t>
            </w:r>
          </w:p>
        </w:tc>
        <w:tc>
          <w:tcPr>
            <w:tcW w:w="2832" w:type="dxa"/>
          </w:tcPr>
          <w:p w:rsidR="003D5FBE" w:rsidRDefault="00D76B24" w:rsidP="00D76B24">
            <w:pPr>
              <w:spacing w:line="360" w:lineRule="auto"/>
              <w:jc w:val="center"/>
              <w:rPr>
                <w:rFonts w:ascii="Arial" w:hAnsi="Arial" w:cs="Arial"/>
                <w:sz w:val="24"/>
                <w:szCs w:val="24"/>
              </w:rPr>
            </w:pPr>
            <w:r>
              <w:rPr>
                <w:rFonts w:ascii="Arial" w:hAnsi="Arial" w:cs="Arial"/>
                <w:sz w:val="24"/>
                <w:szCs w:val="24"/>
              </w:rPr>
              <w:t>Até as 11:30 horas</w:t>
            </w:r>
          </w:p>
        </w:tc>
      </w:tr>
      <w:tr w:rsidR="003D5FBE" w:rsidTr="003D5FBE">
        <w:tc>
          <w:tcPr>
            <w:tcW w:w="2831" w:type="dxa"/>
          </w:tcPr>
          <w:p w:rsidR="003D5FBE" w:rsidRDefault="00D76B24" w:rsidP="00D76B24">
            <w:pPr>
              <w:spacing w:line="360" w:lineRule="auto"/>
              <w:jc w:val="center"/>
              <w:rPr>
                <w:rFonts w:ascii="Arial" w:hAnsi="Arial" w:cs="Arial"/>
                <w:sz w:val="24"/>
                <w:szCs w:val="24"/>
              </w:rPr>
            </w:pPr>
            <w:r>
              <w:rPr>
                <w:rFonts w:ascii="Arial" w:hAnsi="Arial" w:cs="Arial"/>
                <w:sz w:val="24"/>
                <w:szCs w:val="24"/>
              </w:rPr>
              <w:t>Interposição e decisão de recursos referentes a prova aplicada</w:t>
            </w:r>
          </w:p>
        </w:tc>
        <w:tc>
          <w:tcPr>
            <w:tcW w:w="2831" w:type="dxa"/>
          </w:tcPr>
          <w:p w:rsidR="003D5FBE" w:rsidRDefault="00427528" w:rsidP="00D76B24">
            <w:pPr>
              <w:spacing w:line="360" w:lineRule="auto"/>
              <w:jc w:val="center"/>
              <w:rPr>
                <w:rFonts w:ascii="Arial" w:hAnsi="Arial" w:cs="Arial"/>
                <w:sz w:val="24"/>
                <w:szCs w:val="24"/>
              </w:rPr>
            </w:pPr>
            <w:r>
              <w:rPr>
                <w:rFonts w:ascii="Arial" w:hAnsi="Arial" w:cs="Arial"/>
                <w:sz w:val="24"/>
                <w:szCs w:val="24"/>
              </w:rPr>
              <w:t>01/03/2018 á 05/03</w:t>
            </w:r>
            <w:r w:rsidR="00D76B24">
              <w:rPr>
                <w:rFonts w:ascii="Arial" w:hAnsi="Arial" w:cs="Arial"/>
                <w:sz w:val="24"/>
                <w:szCs w:val="24"/>
              </w:rPr>
              <w:t>/2018</w:t>
            </w:r>
          </w:p>
        </w:tc>
        <w:tc>
          <w:tcPr>
            <w:tcW w:w="2832" w:type="dxa"/>
          </w:tcPr>
          <w:p w:rsidR="003D5FBE" w:rsidRDefault="00D76B24" w:rsidP="00D76B24">
            <w:pPr>
              <w:spacing w:line="360" w:lineRule="auto"/>
              <w:jc w:val="center"/>
              <w:rPr>
                <w:rFonts w:ascii="Arial" w:hAnsi="Arial" w:cs="Arial"/>
                <w:sz w:val="24"/>
                <w:szCs w:val="24"/>
              </w:rPr>
            </w:pPr>
            <w:r>
              <w:rPr>
                <w:rFonts w:ascii="Arial" w:hAnsi="Arial" w:cs="Arial"/>
                <w:sz w:val="24"/>
                <w:szCs w:val="24"/>
              </w:rPr>
              <w:t>Até as 11:30 horas</w:t>
            </w:r>
          </w:p>
        </w:tc>
      </w:tr>
      <w:tr w:rsidR="003D5FBE" w:rsidTr="003D5FBE">
        <w:tc>
          <w:tcPr>
            <w:tcW w:w="2831" w:type="dxa"/>
          </w:tcPr>
          <w:p w:rsidR="003D5FBE" w:rsidRDefault="00D76B24" w:rsidP="00D76B24">
            <w:pPr>
              <w:spacing w:line="360" w:lineRule="auto"/>
              <w:jc w:val="center"/>
              <w:rPr>
                <w:rFonts w:ascii="Arial" w:hAnsi="Arial" w:cs="Arial"/>
                <w:sz w:val="24"/>
                <w:szCs w:val="24"/>
              </w:rPr>
            </w:pPr>
            <w:r>
              <w:rPr>
                <w:rFonts w:ascii="Arial" w:hAnsi="Arial" w:cs="Arial"/>
                <w:sz w:val="24"/>
                <w:szCs w:val="24"/>
              </w:rPr>
              <w:t>Eleição</w:t>
            </w:r>
          </w:p>
        </w:tc>
        <w:tc>
          <w:tcPr>
            <w:tcW w:w="2831" w:type="dxa"/>
          </w:tcPr>
          <w:p w:rsidR="003D5FBE" w:rsidRDefault="00427528" w:rsidP="00D76B24">
            <w:pPr>
              <w:spacing w:line="360" w:lineRule="auto"/>
              <w:jc w:val="center"/>
              <w:rPr>
                <w:rFonts w:ascii="Arial" w:hAnsi="Arial" w:cs="Arial"/>
                <w:sz w:val="24"/>
                <w:szCs w:val="24"/>
              </w:rPr>
            </w:pPr>
            <w:r>
              <w:rPr>
                <w:rFonts w:ascii="Arial" w:hAnsi="Arial" w:cs="Arial"/>
                <w:sz w:val="24"/>
                <w:szCs w:val="24"/>
              </w:rPr>
              <w:t>07/03</w:t>
            </w:r>
            <w:r w:rsidR="00D76B24">
              <w:rPr>
                <w:rFonts w:ascii="Arial" w:hAnsi="Arial" w:cs="Arial"/>
                <w:sz w:val="24"/>
                <w:szCs w:val="24"/>
              </w:rPr>
              <w:t>/2018</w:t>
            </w:r>
          </w:p>
        </w:tc>
        <w:tc>
          <w:tcPr>
            <w:tcW w:w="2832" w:type="dxa"/>
          </w:tcPr>
          <w:p w:rsidR="003D5FBE" w:rsidRDefault="00D76B24" w:rsidP="00D76B24">
            <w:pPr>
              <w:spacing w:line="360" w:lineRule="auto"/>
              <w:jc w:val="center"/>
              <w:rPr>
                <w:rFonts w:ascii="Arial" w:hAnsi="Arial" w:cs="Arial"/>
                <w:sz w:val="24"/>
                <w:szCs w:val="24"/>
              </w:rPr>
            </w:pPr>
            <w:r>
              <w:rPr>
                <w:rFonts w:ascii="Arial" w:hAnsi="Arial" w:cs="Arial"/>
                <w:sz w:val="24"/>
                <w:szCs w:val="24"/>
              </w:rPr>
              <w:t>Das 8:00 ás 16:00 horas</w:t>
            </w:r>
          </w:p>
        </w:tc>
      </w:tr>
      <w:tr w:rsidR="003D5FBE" w:rsidTr="003D5FBE">
        <w:tc>
          <w:tcPr>
            <w:tcW w:w="2831" w:type="dxa"/>
          </w:tcPr>
          <w:p w:rsidR="003D5FBE" w:rsidRDefault="00D76B24" w:rsidP="00D76B24">
            <w:pPr>
              <w:spacing w:line="360" w:lineRule="auto"/>
              <w:jc w:val="center"/>
              <w:rPr>
                <w:rFonts w:ascii="Arial" w:hAnsi="Arial" w:cs="Arial"/>
                <w:sz w:val="24"/>
                <w:szCs w:val="24"/>
              </w:rPr>
            </w:pPr>
            <w:r>
              <w:rPr>
                <w:rFonts w:ascii="Arial" w:hAnsi="Arial" w:cs="Arial"/>
                <w:sz w:val="24"/>
                <w:szCs w:val="24"/>
              </w:rPr>
              <w:t>Resultado da Eleição</w:t>
            </w:r>
          </w:p>
        </w:tc>
        <w:tc>
          <w:tcPr>
            <w:tcW w:w="2831" w:type="dxa"/>
          </w:tcPr>
          <w:p w:rsidR="003D5FBE" w:rsidRDefault="00427528" w:rsidP="00D76B24">
            <w:pPr>
              <w:spacing w:line="360" w:lineRule="auto"/>
              <w:jc w:val="center"/>
              <w:rPr>
                <w:rFonts w:ascii="Arial" w:hAnsi="Arial" w:cs="Arial"/>
                <w:sz w:val="24"/>
                <w:szCs w:val="24"/>
              </w:rPr>
            </w:pPr>
            <w:r>
              <w:rPr>
                <w:rFonts w:ascii="Arial" w:hAnsi="Arial" w:cs="Arial"/>
                <w:sz w:val="24"/>
                <w:szCs w:val="24"/>
              </w:rPr>
              <w:t>09</w:t>
            </w:r>
            <w:r w:rsidR="00D76B24">
              <w:rPr>
                <w:rFonts w:ascii="Arial" w:hAnsi="Arial" w:cs="Arial"/>
                <w:sz w:val="24"/>
                <w:szCs w:val="24"/>
              </w:rPr>
              <w:t>/03/2018</w:t>
            </w:r>
          </w:p>
        </w:tc>
        <w:tc>
          <w:tcPr>
            <w:tcW w:w="2832" w:type="dxa"/>
          </w:tcPr>
          <w:p w:rsidR="003D5FBE" w:rsidRDefault="00D76B24" w:rsidP="00D76B24">
            <w:pPr>
              <w:spacing w:line="360" w:lineRule="auto"/>
              <w:jc w:val="center"/>
              <w:rPr>
                <w:rFonts w:ascii="Arial" w:hAnsi="Arial" w:cs="Arial"/>
                <w:sz w:val="24"/>
                <w:szCs w:val="24"/>
              </w:rPr>
            </w:pPr>
            <w:r>
              <w:rPr>
                <w:rFonts w:ascii="Arial" w:hAnsi="Arial" w:cs="Arial"/>
                <w:sz w:val="24"/>
                <w:szCs w:val="24"/>
              </w:rPr>
              <w:t>Até as 11:30 horas</w:t>
            </w:r>
          </w:p>
        </w:tc>
      </w:tr>
      <w:tr w:rsidR="003D5FBE" w:rsidTr="003D5FBE">
        <w:tc>
          <w:tcPr>
            <w:tcW w:w="2831" w:type="dxa"/>
          </w:tcPr>
          <w:p w:rsidR="003D5FBE" w:rsidRDefault="00D76B24" w:rsidP="00D76B24">
            <w:pPr>
              <w:spacing w:line="360" w:lineRule="auto"/>
              <w:jc w:val="center"/>
              <w:rPr>
                <w:rFonts w:ascii="Arial" w:hAnsi="Arial" w:cs="Arial"/>
                <w:sz w:val="24"/>
                <w:szCs w:val="24"/>
              </w:rPr>
            </w:pPr>
            <w:r>
              <w:rPr>
                <w:rFonts w:ascii="Arial" w:hAnsi="Arial" w:cs="Arial"/>
                <w:sz w:val="24"/>
                <w:szCs w:val="24"/>
              </w:rPr>
              <w:t>Posse dos eleitos</w:t>
            </w:r>
          </w:p>
        </w:tc>
        <w:tc>
          <w:tcPr>
            <w:tcW w:w="2831" w:type="dxa"/>
          </w:tcPr>
          <w:p w:rsidR="003D5FBE" w:rsidRDefault="00427528" w:rsidP="00D76B24">
            <w:pPr>
              <w:spacing w:line="360" w:lineRule="auto"/>
              <w:jc w:val="center"/>
              <w:rPr>
                <w:rFonts w:ascii="Arial" w:hAnsi="Arial" w:cs="Arial"/>
                <w:sz w:val="24"/>
                <w:szCs w:val="24"/>
              </w:rPr>
            </w:pPr>
            <w:r>
              <w:rPr>
                <w:rFonts w:ascii="Arial" w:hAnsi="Arial" w:cs="Arial"/>
                <w:sz w:val="24"/>
                <w:szCs w:val="24"/>
              </w:rPr>
              <w:t>13</w:t>
            </w:r>
            <w:r w:rsidR="00D76B24">
              <w:rPr>
                <w:rFonts w:ascii="Arial" w:hAnsi="Arial" w:cs="Arial"/>
                <w:sz w:val="24"/>
                <w:szCs w:val="24"/>
              </w:rPr>
              <w:t>/03/2018</w:t>
            </w:r>
          </w:p>
        </w:tc>
        <w:tc>
          <w:tcPr>
            <w:tcW w:w="2832" w:type="dxa"/>
          </w:tcPr>
          <w:p w:rsidR="003D5FBE" w:rsidRDefault="00D76B24" w:rsidP="00D76B24">
            <w:pPr>
              <w:spacing w:line="360" w:lineRule="auto"/>
              <w:jc w:val="center"/>
              <w:rPr>
                <w:rFonts w:ascii="Arial" w:hAnsi="Arial" w:cs="Arial"/>
                <w:sz w:val="24"/>
                <w:szCs w:val="24"/>
              </w:rPr>
            </w:pPr>
            <w:r>
              <w:rPr>
                <w:rFonts w:ascii="Arial" w:hAnsi="Arial" w:cs="Arial"/>
                <w:sz w:val="24"/>
                <w:szCs w:val="24"/>
              </w:rPr>
              <w:t>Às 13:30 horas</w:t>
            </w:r>
          </w:p>
        </w:tc>
      </w:tr>
    </w:tbl>
    <w:p w:rsidR="003D5FBE" w:rsidRPr="00494E77" w:rsidRDefault="003D5FBE" w:rsidP="00D76B24">
      <w:pPr>
        <w:spacing w:line="360" w:lineRule="auto"/>
        <w:jc w:val="center"/>
        <w:rPr>
          <w:rFonts w:ascii="Arial" w:hAnsi="Arial" w:cs="Arial"/>
          <w:sz w:val="24"/>
          <w:szCs w:val="24"/>
        </w:rPr>
      </w:pPr>
    </w:p>
    <w:sectPr w:rsidR="003D5FBE" w:rsidRPr="00494E7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D0A" w:rsidRDefault="00401D0A" w:rsidP="00954B91">
      <w:pPr>
        <w:spacing w:after="0" w:line="240" w:lineRule="auto"/>
      </w:pPr>
      <w:r>
        <w:separator/>
      </w:r>
    </w:p>
  </w:endnote>
  <w:endnote w:type="continuationSeparator" w:id="0">
    <w:p w:rsidR="00401D0A" w:rsidRDefault="00401D0A" w:rsidP="00954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D0A" w:rsidRDefault="00401D0A" w:rsidP="00954B91">
      <w:pPr>
        <w:spacing w:after="0" w:line="240" w:lineRule="auto"/>
      </w:pPr>
      <w:r>
        <w:separator/>
      </w:r>
    </w:p>
  </w:footnote>
  <w:footnote w:type="continuationSeparator" w:id="0">
    <w:p w:rsidR="00401D0A" w:rsidRDefault="00401D0A" w:rsidP="00954B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FBD"/>
    <w:rsid w:val="0001530D"/>
    <w:rsid w:val="00056DF2"/>
    <w:rsid w:val="00090EC9"/>
    <w:rsid w:val="000B3ADE"/>
    <w:rsid w:val="000E69D4"/>
    <w:rsid w:val="00111617"/>
    <w:rsid w:val="001F6C7A"/>
    <w:rsid w:val="002E7D7B"/>
    <w:rsid w:val="00332A51"/>
    <w:rsid w:val="00356FBD"/>
    <w:rsid w:val="00366406"/>
    <w:rsid w:val="003669EB"/>
    <w:rsid w:val="003A34FF"/>
    <w:rsid w:val="003B1063"/>
    <w:rsid w:val="003C1D4B"/>
    <w:rsid w:val="003D5FBE"/>
    <w:rsid w:val="003E72B5"/>
    <w:rsid w:val="00401D0A"/>
    <w:rsid w:val="00427528"/>
    <w:rsid w:val="00467BF4"/>
    <w:rsid w:val="00487FBD"/>
    <w:rsid w:val="00494E77"/>
    <w:rsid w:val="00517808"/>
    <w:rsid w:val="00520859"/>
    <w:rsid w:val="005C4405"/>
    <w:rsid w:val="00654F1B"/>
    <w:rsid w:val="006E7140"/>
    <w:rsid w:val="006F09F8"/>
    <w:rsid w:val="00727869"/>
    <w:rsid w:val="00731A75"/>
    <w:rsid w:val="007631BD"/>
    <w:rsid w:val="008E53D2"/>
    <w:rsid w:val="008E60BC"/>
    <w:rsid w:val="00954B91"/>
    <w:rsid w:val="009E1760"/>
    <w:rsid w:val="00A50EAA"/>
    <w:rsid w:val="00AB17A8"/>
    <w:rsid w:val="00B55F54"/>
    <w:rsid w:val="00BE1BF9"/>
    <w:rsid w:val="00BE6549"/>
    <w:rsid w:val="00D06D6F"/>
    <w:rsid w:val="00D27884"/>
    <w:rsid w:val="00D76B24"/>
    <w:rsid w:val="00D979B3"/>
    <w:rsid w:val="00DE670A"/>
    <w:rsid w:val="00E46D63"/>
    <w:rsid w:val="00EC38FE"/>
    <w:rsid w:val="00F76E48"/>
    <w:rsid w:val="00FC3BC5"/>
    <w:rsid w:val="00FD292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6C1CA2-C01A-4706-8952-38CC892DB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54B9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54B91"/>
  </w:style>
  <w:style w:type="paragraph" w:styleId="Rodap">
    <w:name w:val="footer"/>
    <w:basedOn w:val="Normal"/>
    <w:link w:val="RodapChar"/>
    <w:uiPriority w:val="99"/>
    <w:unhideWhenUsed/>
    <w:rsid w:val="00954B91"/>
    <w:pPr>
      <w:tabs>
        <w:tab w:val="center" w:pos="4252"/>
        <w:tab w:val="right" w:pos="8504"/>
      </w:tabs>
      <w:spacing w:after="0" w:line="240" w:lineRule="auto"/>
    </w:pPr>
  </w:style>
  <w:style w:type="character" w:customStyle="1" w:styleId="RodapChar">
    <w:name w:val="Rodapé Char"/>
    <w:basedOn w:val="Fontepargpadro"/>
    <w:link w:val="Rodap"/>
    <w:uiPriority w:val="99"/>
    <w:rsid w:val="00954B91"/>
  </w:style>
  <w:style w:type="table" w:styleId="Tabelacomgrade">
    <w:name w:val="Table Grid"/>
    <w:basedOn w:val="Tabelanormal"/>
    <w:uiPriority w:val="39"/>
    <w:rsid w:val="003D5F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FC3BC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C3B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773</TotalTime>
  <Pages>13</Pages>
  <Words>3310</Words>
  <Characters>17877</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14</cp:revision>
  <cp:lastPrinted>2018-01-29T10:25:00Z</cp:lastPrinted>
  <dcterms:created xsi:type="dcterms:W3CDTF">2018-01-24T22:02:00Z</dcterms:created>
  <dcterms:modified xsi:type="dcterms:W3CDTF">2018-01-29T11:57:00Z</dcterms:modified>
</cp:coreProperties>
</file>